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35DD79" w14:textId="77777777" w:rsidR="00F6320D" w:rsidRDefault="00F6320D" w:rsidP="005F1EA5">
      <w:pPr>
        <w:spacing w:line="480" w:lineRule="auto"/>
        <w:rPr>
          <w:rFonts w:ascii="Times New Roman" w:hAnsi="Times New Roman" w:cs="Times New Roman"/>
          <w:sz w:val="24"/>
          <w:szCs w:val="24"/>
          <w:lang w:val="en-US"/>
        </w:rPr>
      </w:pPr>
    </w:p>
    <w:p w14:paraId="0C024DB3" w14:textId="77777777" w:rsidR="00F6320D" w:rsidRDefault="00F6320D" w:rsidP="005F1EA5">
      <w:pPr>
        <w:spacing w:line="480" w:lineRule="auto"/>
        <w:rPr>
          <w:rFonts w:ascii="Times New Roman" w:hAnsi="Times New Roman" w:cs="Times New Roman"/>
          <w:sz w:val="24"/>
          <w:szCs w:val="24"/>
          <w:lang w:val="en-US"/>
        </w:rPr>
      </w:pPr>
    </w:p>
    <w:p w14:paraId="67C86366" w14:textId="77777777" w:rsidR="00F6320D" w:rsidRDefault="00F6320D" w:rsidP="005F1EA5">
      <w:pPr>
        <w:spacing w:line="480" w:lineRule="auto"/>
        <w:rPr>
          <w:rFonts w:ascii="Times New Roman" w:hAnsi="Times New Roman" w:cs="Times New Roman"/>
          <w:sz w:val="24"/>
          <w:szCs w:val="24"/>
          <w:lang w:val="en-US"/>
        </w:rPr>
      </w:pPr>
    </w:p>
    <w:p w14:paraId="6E97D890" w14:textId="77777777" w:rsidR="00F6320D" w:rsidRDefault="00F6320D" w:rsidP="005F1EA5">
      <w:pPr>
        <w:spacing w:line="480" w:lineRule="auto"/>
        <w:rPr>
          <w:rFonts w:ascii="Times New Roman" w:hAnsi="Times New Roman" w:cs="Times New Roman"/>
          <w:sz w:val="24"/>
          <w:szCs w:val="24"/>
          <w:lang w:val="en-US"/>
        </w:rPr>
      </w:pPr>
    </w:p>
    <w:p w14:paraId="304D7638" w14:textId="77777777" w:rsidR="00F6320D" w:rsidRDefault="00F6320D" w:rsidP="005F1EA5">
      <w:pPr>
        <w:spacing w:line="480" w:lineRule="auto"/>
        <w:rPr>
          <w:rFonts w:ascii="Times New Roman" w:hAnsi="Times New Roman" w:cs="Times New Roman"/>
          <w:sz w:val="24"/>
          <w:szCs w:val="24"/>
          <w:lang w:val="en-US"/>
        </w:rPr>
      </w:pPr>
    </w:p>
    <w:p w14:paraId="3DA1C342" w14:textId="77777777" w:rsidR="00F6320D" w:rsidRDefault="00F6320D" w:rsidP="005F1EA5">
      <w:pPr>
        <w:spacing w:line="480" w:lineRule="auto"/>
        <w:rPr>
          <w:rFonts w:ascii="Times New Roman" w:hAnsi="Times New Roman" w:cs="Times New Roman"/>
          <w:sz w:val="24"/>
          <w:szCs w:val="24"/>
          <w:lang w:val="en-US"/>
        </w:rPr>
      </w:pPr>
    </w:p>
    <w:p w14:paraId="208446F4" w14:textId="77777777" w:rsidR="00F6320D" w:rsidRDefault="00F6320D" w:rsidP="005F1EA5">
      <w:pPr>
        <w:spacing w:line="480" w:lineRule="auto"/>
        <w:rPr>
          <w:rFonts w:ascii="Times New Roman" w:hAnsi="Times New Roman" w:cs="Times New Roman"/>
          <w:sz w:val="24"/>
          <w:szCs w:val="24"/>
          <w:lang w:val="en-US"/>
        </w:rPr>
      </w:pPr>
    </w:p>
    <w:p w14:paraId="383013B3" w14:textId="245E4AD1" w:rsidR="00F6320D" w:rsidRDefault="00F6320D" w:rsidP="005F1EA5">
      <w:pPr>
        <w:spacing w:line="480" w:lineRule="auto"/>
        <w:rPr>
          <w:rFonts w:ascii="Times New Roman" w:hAnsi="Times New Roman" w:cs="Times New Roman"/>
          <w:sz w:val="24"/>
          <w:szCs w:val="24"/>
          <w:lang w:val="en-US"/>
        </w:rPr>
      </w:pPr>
    </w:p>
    <w:p w14:paraId="5068EC45" w14:textId="77777777" w:rsidR="00F6320D" w:rsidRDefault="00F6320D" w:rsidP="005F1EA5">
      <w:pPr>
        <w:spacing w:line="480" w:lineRule="auto"/>
        <w:rPr>
          <w:rFonts w:ascii="Times New Roman" w:hAnsi="Times New Roman" w:cs="Times New Roman"/>
          <w:sz w:val="24"/>
          <w:szCs w:val="24"/>
          <w:lang w:val="en-US"/>
        </w:rPr>
      </w:pPr>
    </w:p>
    <w:p w14:paraId="3FA6003B" w14:textId="03D6EAA2" w:rsidR="00F6320D" w:rsidRDefault="00F6320D" w:rsidP="00F6320D">
      <w:pPr>
        <w:spacing w:line="480" w:lineRule="auto"/>
        <w:jc w:val="center"/>
        <w:rPr>
          <w:rFonts w:ascii="Times New Roman" w:hAnsi="Times New Roman" w:cs="Times New Roman"/>
          <w:sz w:val="24"/>
          <w:szCs w:val="24"/>
          <w:lang w:val="en-US"/>
        </w:rPr>
      </w:pPr>
      <w:r w:rsidRPr="00E2299B">
        <w:rPr>
          <w:rFonts w:ascii="Times New Roman" w:hAnsi="Times New Roman" w:cs="Times New Roman"/>
          <w:sz w:val="24"/>
          <w:szCs w:val="24"/>
        </w:rPr>
        <w:t xml:space="preserve">The Mysteries </w:t>
      </w:r>
      <w:r>
        <w:rPr>
          <w:rFonts w:ascii="Times New Roman" w:hAnsi="Times New Roman" w:cs="Times New Roman"/>
          <w:sz w:val="24"/>
          <w:szCs w:val="24"/>
        </w:rPr>
        <w:t>o</w:t>
      </w:r>
      <w:r w:rsidRPr="00E2299B">
        <w:rPr>
          <w:rFonts w:ascii="Times New Roman" w:hAnsi="Times New Roman" w:cs="Times New Roman"/>
          <w:sz w:val="24"/>
          <w:szCs w:val="24"/>
        </w:rPr>
        <w:t>f Religion</w:t>
      </w:r>
    </w:p>
    <w:p w14:paraId="0213A03C" w14:textId="66F40338" w:rsidR="00F6320D" w:rsidRDefault="00F6320D" w:rsidP="00F6320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Name: </w:t>
      </w:r>
    </w:p>
    <w:p w14:paraId="3A2C684A" w14:textId="3EF9E456" w:rsidR="00F6320D" w:rsidRDefault="00F6320D" w:rsidP="00F6320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Institution: </w:t>
      </w:r>
    </w:p>
    <w:p w14:paraId="13B97AFB" w14:textId="3DB4D307" w:rsidR="00F6320D" w:rsidRDefault="00F6320D" w:rsidP="00F6320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 24/06/2020</w:t>
      </w:r>
    </w:p>
    <w:p w14:paraId="01A3EB23" w14:textId="77777777" w:rsidR="00F6320D" w:rsidRDefault="00F6320D" w:rsidP="00F6320D">
      <w:pPr>
        <w:spacing w:line="480" w:lineRule="auto"/>
        <w:jc w:val="center"/>
        <w:rPr>
          <w:rFonts w:ascii="Times New Roman" w:hAnsi="Times New Roman" w:cs="Times New Roman"/>
          <w:sz w:val="24"/>
          <w:szCs w:val="24"/>
          <w:lang w:val="en-US"/>
        </w:rPr>
      </w:pPr>
    </w:p>
    <w:p w14:paraId="283D4250" w14:textId="77777777" w:rsidR="00F6320D" w:rsidRDefault="00F6320D" w:rsidP="005F1EA5">
      <w:pPr>
        <w:spacing w:line="480" w:lineRule="auto"/>
        <w:rPr>
          <w:rFonts w:ascii="Times New Roman" w:hAnsi="Times New Roman" w:cs="Times New Roman"/>
          <w:sz w:val="24"/>
          <w:szCs w:val="24"/>
          <w:lang w:val="en-US"/>
        </w:rPr>
      </w:pPr>
    </w:p>
    <w:p w14:paraId="31537088" w14:textId="643D03AF" w:rsidR="00F6320D" w:rsidRDefault="00F6320D" w:rsidP="005F1EA5">
      <w:pPr>
        <w:spacing w:line="480" w:lineRule="auto"/>
        <w:rPr>
          <w:rFonts w:ascii="Times New Roman" w:hAnsi="Times New Roman" w:cs="Times New Roman"/>
          <w:sz w:val="24"/>
          <w:szCs w:val="24"/>
          <w:lang w:val="en-US"/>
        </w:rPr>
      </w:pPr>
    </w:p>
    <w:p w14:paraId="13C32AA4" w14:textId="414795CB" w:rsidR="00F6320D" w:rsidRDefault="00F6320D" w:rsidP="005F1EA5">
      <w:pPr>
        <w:spacing w:line="480" w:lineRule="auto"/>
        <w:rPr>
          <w:rFonts w:ascii="Times New Roman" w:hAnsi="Times New Roman" w:cs="Times New Roman"/>
          <w:sz w:val="24"/>
          <w:szCs w:val="24"/>
          <w:lang w:val="en-US"/>
        </w:rPr>
      </w:pPr>
    </w:p>
    <w:p w14:paraId="724A59C5" w14:textId="2962D048" w:rsidR="00F6320D" w:rsidRDefault="00F6320D" w:rsidP="005F1EA5">
      <w:pPr>
        <w:spacing w:line="480" w:lineRule="auto"/>
        <w:rPr>
          <w:rFonts w:ascii="Times New Roman" w:hAnsi="Times New Roman" w:cs="Times New Roman"/>
          <w:sz w:val="24"/>
          <w:szCs w:val="24"/>
          <w:lang w:val="en-US"/>
        </w:rPr>
      </w:pPr>
    </w:p>
    <w:p w14:paraId="4EDD1B6B" w14:textId="1371B9BB" w:rsidR="00F6320D" w:rsidRDefault="00F6320D" w:rsidP="005F1EA5">
      <w:pPr>
        <w:spacing w:line="480" w:lineRule="auto"/>
        <w:rPr>
          <w:rFonts w:ascii="Times New Roman" w:hAnsi="Times New Roman" w:cs="Times New Roman"/>
          <w:sz w:val="24"/>
          <w:szCs w:val="24"/>
          <w:lang w:val="en-US"/>
        </w:rPr>
      </w:pPr>
    </w:p>
    <w:p w14:paraId="0CEEF6F4" w14:textId="77777777" w:rsidR="00F6320D" w:rsidRDefault="00F6320D" w:rsidP="005F1EA5">
      <w:pPr>
        <w:spacing w:line="480" w:lineRule="auto"/>
        <w:rPr>
          <w:rFonts w:ascii="Times New Roman" w:hAnsi="Times New Roman" w:cs="Times New Roman"/>
          <w:sz w:val="24"/>
          <w:szCs w:val="24"/>
          <w:lang w:val="en-US"/>
        </w:rPr>
      </w:pPr>
    </w:p>
    <w:p w14:paraId="54C1C4D6" w14:textId="55654E2E" w:rsidR="005F1EA5" w:rsidRDefault="005F1EA5" w:rsidP="005F1EA5">
      <w:pPr>
        <w:spacing w:line="480" w:lineRule="auto"/>
        <w:rPr>
          <w:rFonts w:ascii="Times New Roman" w:hAnsi="Times New Roman" w:cs="Times New Roman"/>
          <w:sz w:val="24"/>
          <w:szCs w:val="24"/>
          <w:lang w:val="en-US"/>
        </w:rPr>
      </w:pPr>
    </w:p>
    <w:p w14:paraId="344763E5" w14:textId="2DD18690" w:rsidR="00C34848" w:rsidRPr="003312A3" w:rsidRDefault="00C34848" w:rsidP="003312A3">
      <w:pPr>
        <w:spacing w:line="480" w:lineRule="auto"/>
        <w:jc w:val="center"/>
        <w:rPr>
          <w:rFonts w:ascii="Times New Roman" w:hAnsi="Times New Roman" w:cs="Times New Roman"/>
          <w:sz w:val="24"/>
          <w:szCs w:val="24"/>
          <w:lang w:val="en-US"/>
        </w:rPr>
      </w:pPr>
      <w:r w:rsidRPr="003312A3">
        <w:rPr>
          <w:rFonts w:ascii="Times New Roman" w:hAnsi="Times New Roman" w:cs="Times New Roman"/>
          <w:sz w:val="24"/>
          <w:szCs w:val="24"/>
          <w:lang w:val="en-US"/>
        </w:rPr>
        <w:t xml:space="preserve">The </w:t>
      </w:r>
      <w:r w:rsidR="0061303A" w:rsidRPr="003312A3">
        <w:rPr>
          <w:rFonts w:ascii="Times New Roman" w:hAnsi="Times New Roman" w:cs="Times New Roman"/>
          <w:sz w:val="24"/>
          <w:szCs w:val="24"/>
          <w:lang w:val="en-US"/>
        </w:rPr>
        <w:t xml:space="preserve">Mysteries </w:t>
      </w:r>
      <w:r w:rsidRPr="003312A3">
        <w:rPr>
          <w:rFonts w:ascii="Times New Roman" w:hAnsi="Times New Roman" w:cs="Times New Roman"/>
          <w:sz w:val="24"/>
          <w:szCs w:val="24"/>
          <w:lang w:val="en-US"/>
        </w:rPr>
        <w:t>of Religion</w:t>
      </w:r>
    </w:p>
    <w:p w14:paraId="6FB205D9" w14:textId="40084ACC" w:rsidR="007A5934" w:rsidRPr="003312A3" w:rsidRDefault="00490209" w:rsidP="005F1EA5">
      <w:pPr>
        <w:spacing w:line="480" w:lineRule="auto"/>
        <w:ind w:firstLine="720"/>
        <w:rPr>
          <w:rFonts w:ascii="Times New Roman" w:hAnsi="Times New Roman" w:cs="Times New Roman"/>
          <w:sz w:val="24"/>
          <w:szCs w:val="24"/>
          <w:lang w:val="en-US"/>
        </w:rPr>
      </w:pPr>
      <w:r w:rsidRPr="003312A3">
        <w:rPr>
          <w:rFonts w:ascii="Times New Roman" w:hAnsi="Times New Roman" w:cs="Times New Roman"/>
          <w:sz w:val="24"/>
          <w:szCs w:val="24"/>
          <w:lang w:val="en-US"/>
        </w:rPr>
        <w:t>Religious faith m</w:t>
      </w:r>
      <w:r w:rsidR="00B34A30">
        <w:rPr>
          <w:rFonts w:ascii="Times New Roman" w:hAnsi="Times New Roman" w:cs="Times New Roman"/>
          <w:sz w:val="24"/>
          <w:szCs w:val="24"/>
          <w:lang w:val="en-US"/>
        </w:rPr>
        <w:t>a</w:t>
      </w:r>
      <w:r w:rsidRPr="003312A3">
        <w:rPr>
          <w:rFonts w:ascii="Times New Roman" w:hAnsi="Times New Roman" w:cs="Times New Roman"/>
          <w:sz w:val="24"/>
          <w:szCs w:val="24"/>
          <w:lang w:val="en-US"/>
        </w:rPr>
        <w:t xml:space="preserve">y be defined as </w:t>
      </w:r>
      <w:r w:rsidR="00B34A30">
        <w:rPr>
          <w:rFonts w:ascii="Times New Roman" w:hAnsi="Times New Roman" w:cs="Times New Roman"/>
          <w:sz w:val="24"/>
          <w:szCs w:val="24"/>
          <w:lang w:val="en-US"/>
        </w:rPr>
        <w:t xml:space="preserve">the </w:t>
      </w:r>
      <w:r w:rsidRPr="003312A3">
        <w:rPr>
          <w:rFonts w:ascii="Times New Roman" w:hAnsi="Times New Roman" w:cs="Times New Roman"/>
          <w:sz w:val="24"/>
          <w:szCs w:val="24"/>
          <w:lang w:val="en-US"/>
        </w:rPr>
        <w:t>belief in God or some other set of doctrines. Ideally, religion consists of some set of teachings that are transferred from one generation to the other</w:t>
      </w:r>
      <w:r w:rsidR="00550387" w:rsidRPr="003312A3">
        <w:rPr>
          <w:rFonts w:ascii="Times New Roman" w:hAnsi="Times New Roman" w:cs="Times New Roman"/>
          <w:sz w:val="24"/>
          <w:szCs w:val="24"/>
          <w:lang w:val="en-US"/>
        </w:rPr>
        <w:t xml:space="preserve">. It also involves practices that call for admiration and expression of a relationship with a body through a life of </w:t>
      </w:r>
      <w:r w:rsidR="00C25AEB" w:rsidRPr="003312A3">
        <w:rPr>
          <w:rFonts w:ascii="Times New Roman" w:hAnsi="Times New Roman" w:cs="Times New Roman"/>
          <w:sz w:val="24"/>
          <w:szCs w:val="24"/>
          <w:lang w:val="en-US"/>
        </w:rPr>
        <w:t>mediation or</w:t>
      </w:r>
      <w:r w:rsidR="00550387" w:rsidRPr="003312A3">
        <w:rPr>
          <w:rFonts w:ascii="Times New Roman" w:hAnsi="Times New Roman" w:cs="Times New Roman"/>
          <w:sz w:val="24"/>
          <w:szCs w:val="24"/>
          <w:lang w:val="en-US"/>
        </w:rPr>
        <w:t xml:space="preserve"> prayer. Religion is an interesting topic that has drawn the attention of </w:t>
      </w:r>
      <w:r w:rsidR="00C25AEB" w:rsidRPr="003312A3">
        <w:rPr>
          <w:rFonts w:ascii="Times New Roman" w:hAnsi="Times New Roman" w:cs="Times New Roman"/>
          <w:sz w:val="24"/>
          <w:szCs w:val="24"/>
          <w:lang w:val="en-US"/>
        </w:rPr>
        <w:t>philosophers</w:t>
      </w:r>
      <w:r w:rsidR="00550387" w:rsidRPr="003312A3">
        <w:rPr>
          <w:rFonts w:ascii="Times New Roman" w:hAnsi="Times New Roman" w:cs="Times New Roman"/>
          <w:sz w:val="24"/>
          <w:szCs w:val="24"/>
          <w:lang w:val="en-US"/>
        </w:rPr>
        <w:t xml:space="preserve"> throughout history. </w:t>
      </w:r>
      <w:r w:rsidR="00C25AEB" w:rsidRPr="003312A3">
        <w:rPr>
          <w:rFonts w:ascii="Times New Roman" w:hAnsi="Times New Roman" w:cs="Times New Roman"/>
          <w:sz w:val="24"/>
          <w:szCs w:val="24"/>
          <w:lang w:val="en-US"/>
        </w:rPr>
        <w:t xml:space="preserve">People of all generations have equally struggled with the idea of religion due to its controversial nature. This paper evaluates the role of religious faith as depicted by philosophers Jean-Paul Sartre, William James, Soren Kierkegaard, and Fredrich </w:t>
      </w:r>
      <w:r w:rsidR="007A5934" w:rsidRPr="003312A3">
        <w:rPr>
          <w:rFonts w:ascii="Times New Roman" w:hAnsi="Times New Roman" w:cs="Times New Roman"/>
          <w:sz w:val="24"/>
          <w:szCs w:val="24"/>
          <w:lang w:val="en-US"/>
        </w:rPr>
        <w:t>Nietzsche</w:t>
      </w:r>
      <w:r w:rsidR="00C25AEB" w:rsidRPr="003312A3">
        <w:rPr>
          <w:rFonts w:ascii="Times New Roman" w:hAnsi="Times New Roman" w:cs="Times New Roman"/>
          <w:sz w:val="24"/>
          <w:szCs w:val="24"/>
          <w:lang w:val="en-US"/>
        </w:rPr>
        <w:t xml:space="preserve">.  </w:t>
      </w:r>
    </w:p>
    <w:p w14:paraId="57F22D1B" w14:textId="64746EC9" w:rsidR="0061303A" w:rsidRPr="00B506F5" w:rsidRDefault="0061303A" w:rsidP="00DC60C2">
      <w:pPr>
        <w:spacing w:line="480" w:lineRule="auto"/>
        <w:rPr>
          <w:rFonts w:ascii="Times New Roman" w:hAnsi="Times New Roman" w:cs="Times New Roman"/>
          <w:sz w:val="24"/>
          <w:szCs w:val="24"/>
          <w:lang w:val="en-US"/>
        </w:rPr>
      </w:pPr>
      <w:r w:rsidRPr="00B506F5">
        <w:rPr>
          <w:rFonts w:ascii="Times New Roman" w:hAnsi="Times New Roman" w:cs="Times New Roman"/>
          <w:sz w:val="24"/>
          <w:szCs w:val="24"/>
          <w:lang w:val="en-US"/>
        </w:rPr>
        <w:t>Possible Sources</w:t>
      </w:r>
    </w:p>
    <w:p w14:paraId="61CB1332" w14:textId="368EC9EA" w:rsidR="0061303A" w:rsidRPr="003312A3" w:rsidRDefault="00A71553" w:rsidP="005F1EA5">
      <w:pPr>
        <w:spacing w:line="480" w:lineRule="auto"/>
        <w:ind w:firstLine="720"/>
        <w:rPr>
          <w:rFonts w:ascii="Times New Roman" w:hAnsi="Times New Roman" w:cs="Times New Roman"/>
          <w:sz w:val="24"/>
          <w:szCs w:val="24"/>
          <w:lang w:val="en-US"/>
        </w:rPr>
      </w:pPr>
      <w:r w:rsidRPr="003312A3">
        <w:rPr>
          <w:rFonts w:ascii="Times New Roman" w:hAnsi="Times New Roman" w:cs="Times New Roman"/>
          <w:sz w:val="24"/>
          <w:szCs w:val="24"/>
          <w:lang w:val="en-US"/>
        </w:rPr>
        <w:t xml:space="preserve">Philosophy is a well-documented discipline. The study of philosophy is based on the manuscripts of the characters, whether original or translated. This paper will focus on the available manuscripts about the four philosophers to get first-hand information where possible. </w:t>
      </w:r>
      <w:r w:rsidR="00065C9A" w:rsidRPr="003312A3">
        <w:rPr>
          <w:rFonts w:ascii="Times New Roman" w:hAnsi="Times New Roman" w:cs="Times New Roman"/>
          <w:sz w:val="24"/>
          <w:szCs w:val="24"/>
          <w:lang w:val="en-US"/>
        </w:rPr>
        <w:t xml:space="preserve">The internet also contains loads of information about the said philosophers and their beliefs based on individual evaluations. </w:t>
      </w:r>
      <w:r w:rsidR="00761C13" w:rsidRPr="003312A3">
        <w:rPr>
          <w:rFonts w:ascii="Times New Roman" w:hAnsi="Times New Roman" w:cs="Times New Roman"/>
          <w:sz w:val="24"/>
          <w:szCs w:val="24"/>
          <w:lang w:val="en-US"/>
        </w:rPr>
        <w:t xml:space="preserve">This paper will draw insights from credible evaluators. The views of the writer will also feature in the final draft. </w:t>
      </w:r>
    </w:p>
    <w:p w14:paraId="1EE4F552" w14:textId="54666210" w:rsidR="00761C13" w:rsidRPr="00B506F5" w:rsidRDefault="00761C13" w:rsidP="00DC60C2">
      <w:pPr>
        <w:spacing w:line="480" w:lineRule="auto"/>
        <w:rPr>
          <w:rFonts w:ascii="Times New Roman" w:hAnsi="Times New Roman" w:cs="Times New Roman"/>
          <w:sz w:val="24"/>
          <w:szCs w:val="24"/>
          <w:lang w:val="en-US"/>
        </w:rPr>
      </w:pPr>
      <w:r w:rsidRPr="00B506F5">
        <w:rPr>
          <w:rFonts w:ascii="Times New Roman" w:hAnsi="Times New Roman" w:cs="Times New Roman"/>
          <w:sz w:val="24"/>
          <w:szCs w:val="24"/>
          <w:lang w:val="en-US"/>
        </w:rPr>
        <w:t>Introduction</w:t>
      </w:r>
    </w:p>
    <w:p w14:paraId="76CCE6E9" w14:textId="2B100188" w:rsidR="00761C13" w:rsidRPr="003312A3" w:rsidRDefault="00A23CFF" w:rsidP="003312A3">
      <w:pPr>
        <w:spacing w:line="480" w:lineRule="auto"/>
        <w:ind w:firstLine="720"/>
        <w:rPr>
          <w:rFonts w:ascii="Times New Roman" w:hAnsi="Times New Roman" w:cs="Times New Roman"/>
          <w:sz w:val="24"/>
          <w:szCs w:val="24"/>
          <w:lang w:val="en-US"/>
        </w:rPr>
      </w:pPr>
      <w:r w:rsidRPr="003312A3">
        <w:rPr>
          <w:rFonts w:ascii="Times New Roman" w:hAnsi="Times New Roman" w:cs="Times New Roman"/>
          <w:sz w:val="24"/>
          <w:szCs w:val="24"/>
          <w:lang w:val="en-US"/>
        </w:rPr>
        <w:t xml:space="preserve">The complexity of religion makes it difficult to understand. throughout history, religion has been so controversial that at no single time was there consensus about the topic. The </w:t>
      </w:r>
      <w:r w:rsidR="0077355A" w:rsidRPr="003312A3">
        <w:rPr>
          <w:rFonts w:ascii="Times New Roman" w:hAnsi="Times New Roman" w:cs="Times New Roman"/>
          <w:sz w:val="24"/>
          <w:szCs w:val="24"/>
          <w:lang w:val="en-US"/>
        </w:rPr>
        <w:t>controversy</w:t>
      </w:r>
      <w:r w:rsidRPr="003312A3">
        <w:rPr>
          <w:rFonts w:ascii="Times New Roman" w:hAnsi="Times New Roman" w:cs="Times New Roman"/>
          <w:sz w:val="24"/>
          <w:szCs w:val="24"/>
          <w:lang w:val="en-US"/>
        </w:rPr>
        <w:t xml:space="preserve"> surrounding religion has led to numerous conflicts with some resulting </w:t>
      </w:r>
      <w:r w:rsidR="00B34A30">
        <w:rPr>
          <w:rFonts w:ascii="Times New Roman" w:hAnsi="Times New Roman" w:cs="Times New Roman"/>
          <w:sz w:val="24"/>
          <w:szCs w:val="24"/>
          <w:lang w:val="en-US"/>
        </w:rPr>
        <w:t>in</w:t>
      </w:r>
      <w:r w:rsidRPr="003312A3">
        <w:rPr>
          <w:rFonts w:ascii="Times New Roman" w:hAnsi="Times New Roman" w:cs="Times New Roman"/>
          <w:sz w:val="24"/>
          <w:szCs w:val="24"/>
          <w:lang w:val="en-US"/>
        </w:rPr>
        <w:t xml:space="preserve"> </w:t>
      </w:r>
      <w:r w:rsidR="00632FB1" w:rsidRPr="003312A3">
        <w:rPr>
          <w:rFonts w:ascii="Times New Roman" w:hAnsi="Times New Roman" w:cs="Times New Roman"/>
          <w:sz w:val="24"/>
          <w:szCs w:val="24"/>
          <w:lang w:val="en-US"/>
        </w:rPr>
        <w:t xml:space="preserve">mass deaths. As with any other issue without a definite answer, religion is an interesting topic to philosophy. All philosophers have at one time or the other given their stand on religion and its role in society. </w:t>
      </w:r>
      <w:r w:rsidR="0077355A" w:rsidRPr="003312A3">
        <w:rPr>
          <w:rFonts w:ascii="Times New Roman" w:hAnsi="Times New Roman" w:cs="Times New Roman"/>
          <w:sz w:val="24"/>
          <w:szCs w:val="24"/>
          <w:lang w:val="en-US"/>
        </w:rPr>
        <w:t xml:space="preserve">This paper </w:t>
      </w:r>
      <w:r w:rsidR="00B34A30">
        <w:rPr>
          <w:rFonts w:ascii="Times New Roman" w:hAnsi="Times New Roman" w:cs="Times New Roman"/>
          <w:sz w:val="24"/>
          <w:szCs w:val="24"/>
          <w:lang w:val="en-US"/>
        </w:rPr>
        <w:t>dives</w:t>
      </w:r>
      <w:r w:rsidR="0077355A" w:rsidRPr="003312A3">
        <w:rPr>
          <w:rFonts w:ascii="Times New Roman" w:hAnsi="Times New Roman" w:cs="Times New Roman"/>
          <w:sz w:val="24"/>
          <w:szCs w:val="24"/>
          <w:lang w:val="en-US"/>
        </w:rPr>
        <w:t xml:space="preserve"> into the works of Kierkegaard, James, Nietzsche, and </w:t>
      </w:r>
      <w:r w:rsidR="0077355A" w:rsidRPr="003312A3">
        <w:rPr>
          <w:rFonts w:ascii="Times New Roman" w:hAnsi="Times New Roman" w:cs="Times New Roman"/>
          <w:sz w:val="24"/>
          <w:szCs w:val="24"/>
          <w:lang w:val="en-US"/>
        </w:rPr>
        <w:lastRenderedPageBreak/>
        <w:t xml:space="preserve">Sartre to evaluate their views on religion. </w:t>
      </w:r>
      <w:r w:rsidR="00B34A30">
        <w:rPr>
          <w:rFonts w:ascii="Times New Roman" w:hAnsi="Times New Roman" w:cs="Times New Roman"/>
          <w:sz w:val="24"/>
          <w:szCs w:val="24"/>
          <w:lang w:val="en-US"/>
        </w:rPr>
        <w:t>The m</w:t>
      </w:r>
      <w:r w:rsidR="00904644" w:rsidRPr="003312A3">
        <w:rPr>
          <w:rFonts w:ascii="Times New Roman" w:hAnsi="Times New Roman" w:cs="Times New Roman"/>
          <w:sz w:val="24"/>
          <w:szCs w:val="24"/>
          <w:lang w:val="en-US"/>
        </w:rPr>
        <w:t xml:space="preserve">ystery is evident in the works of the chosen characters as they provide opposing views despite working towards a common goal. The insights gained may </w:t>
      </w:r>
      <w:r w:rsidR="00B34A30">
        <w:rPr>
          <w:rFonts w:ascii="Times New Roman" w:hAnsi="Times New Roman" w:cs="Times New Roman"/>
          <w:sz w:val="24"/>
          <w:szCs w:val="24"/>
          <w:lang w:val="en-US"/>
        </w:rPr>
        <w:t>help solve</w:t>
      </w:r>
      <w:r w:rsidR="00904644" w:rsidRPr="003312A3">
        <w:rPr>
          <w:rFonts w:ascii="Times New Roman" w:hAnsi="Times New Roman" w:cs="Times New Roman"/>
          <w:sz w:val="24"/>
          <w:szCs w:val="24"/>
          <w:lang w:val="en-US"/>
        </w:rPr>
        <w:t xml:space="preserve"> the puzzle of religion.</w:t>
      </w:r>
    </w:p>
    <w:p w14:paraId="3A25E67D" w14:textId="77777777" w:rsidR="00B6678B" w:rsidRPr="00B506F5" w:rsidRDefault="00DE652A" w:rsidP="003312A3">
      <w:pPr>
        <w:spacing w:line="480" w:lineRule="auto"/>
        <w:rPr>
          <w:rFonts w:ascii="Times New Roman" w:hAnsi="Times New Roman" w:cs="Times New Roman"/>
          <w:sz w:val="24"/>
          <w:szCs w:val="24"/>
          <w:lang w:val="en-US"/>
        </w:rPr>
      </w:pPr>
      <w:r w:rsidRPr="00B506F5">
        <w:rPr>
          <w:rFonts w:ascii="Times New Roman" w:hAnsi="Times New Roman" w:cs="Times New Roman"/>
          <w:sz w:val="24"/>
          <w:szCs w:val="24"/>
          <w:lang w:val="en-US"/>
        </w:rPr>
        <w:t>Soren Kierkegaard (1813 -1855)</w:t>
      </w:r>
    </w:p>
    <w:p w14:paraId="740A6211" w14:textId="735892EB" w:rsidR="00DE652A" w:rsidRPr="003312A3" w:rsidRDefault="00B6678B" w:rsidP="003312A3">
      <w:pPr>
        <w:spacing w:line="480" w:lineRule="auto"/>
        <w:ind w:firstLine="720"/>
        <w:rPr>
          <w:rFonts w:ascii="Times New Roman" w:hAnsi="Times New Roman" w:cs="Times New Roman"/>
          <w:sz w:val="24"/>
          <w:szCs w:val="24"/>
          <w:lang w:val="en-US"/>
        </w:rPr>
      </w:pPr>
      <w:r w:rsidRPr="003312A3">
        <w:rPr>
          <w:rFonts w:ascii="Times New Roman" w:hAnsi="Times New Roman" w:cs="Times New Roman"/>
          <w:sz w:val="24"/>
          <w:szCs w:val="24"/>
          <w:lang w:val="en-US"/>
        </w:rPr>
        <w:t xml:space="preserve">Kierkegaard </w:t>
      </w:r>
      <w:r w:rsidR="00DE652A" w:rsidRPr="003312A3">
        <w:rPr>
          <w:rFonts w:ascii="Times New Roman" w:hAnsi="Times New Roman" w:cs="Times New Roman"/>
          <w:sz w:val="24"/>
          <w:szCs w:val="24"/>
          <w:lang w:val="en-US"/>
        </w:rPr>
        <w:t xml:space="preserve">was a Danish philosopher who wrote extensively about religion and is considered the first existentialist. </w:t>
      </w:r>
      <w:r w:rsidR="00B17D69" w:rsidRPr="003312A3">
        <w:rPr>
          <w:rFonts w:ascii="Times New Roman" w:hAnsi="Times New Roman" w:cs="Times New Roman"/>
          <w:sz w:val="24"/>
          <w:szCs w:val="24"/>
          <w:lang w:val="en-US"/>
        </w:rPr>
        <w:t>Kierkegaard</w:t>
      </w:r>
      <w:r w:rsidR="00B41A57" w:rsidRPr="003312A3">
        <w:rPr>
          <w:rFonts w:ascii="Times New Roman" w:hAnsi="Times New Roman" w:cs="Times New Roman"/>
          <w:sz w:val="24"/>
          <w:szCs w:val="24"/>
          <w:lang w:val="en-US"/>
        </w:rPr>
        <w:t xml:space="preserve"> is mainly associated with subjectivity as he was highly influenced by opinions. </w:t>
      </w:r>
      <w:r w:rsidR="00CB3C16" w:rsidRPr="003312A3">
        <w:rPr>
          <w:rFonts w:ascii="Times New Roman" w:hAnsi="Times New Roman" w:cs="Times New Roman"/>
          <w:sz w:val="24"/>
          <w:szCs w:val="24"/>
          <w:lang w:val="en-US"/>
        </w:rPr>
        <w:t>Most scholars regard Kierkegaard as an enemy of reason, describing his subjectivity on religion as a blind leap of faith</w:t>
      </w:r>
      <w:r w:rsidR="00426E71" w:rsidRPr="003312A3">
        <w:rPr>
          <w:rFonts w:ascii="Times New Roman" w:hAnsi="Times New Roman" w:cs="Times New Roman"/>
          <w:sz w:val="24"/>
          <w:szCs w:val="24"/>
          <w:lang w:val="en-US"/>
        </w:rPr>
        <w:t xml:space="preserve"> (Bohlinger</w:t>
      </w:r>
      <w:r w:rsidR="00012D7D" w:rsidRPr="003312A3">
        <w:rPr>
          <w:rFonts w:ascii="Times New Roman" w:hAnsi="Times New Roman" w:cs="Times New Roman"/>
          <w:sz w:val="24"/>
          <w:szCs w:val="24"/>
          <w:lang w:val="en-US"/>
        </w:rPr>
        <w:t xml:space="preserve"> </w:t>
      </w:r>
      <w:r w:rsidR="00426E71" w:rsidRPr="003312A3">
        <w:rPr>
          <w:rFonts w:ascii="Times New Roman" w:hAnsi="Times New Roman" w:cs="Times New Roman"/>
          <w:sz w:val="24"/>
          <w:szCs w:val="24"/>
          <w:lang w:val="en-US"/>
        </w:rPr>
        <w:t>para 4)</w:t>
      </w:r>
      <w:r w:rsidR="00CB3C16" w:rsidRPr="003312A3">
        <w:rPr>
          <w:rFonts w:ascii="Times New Roman" w:hAnsi="Times New Roman" w:cs="Times New Roman"/>
          <w:sz w:val="24"/>
          <w:szCs w:val="24"/>
          <w:lang w:val="en-US"/>
        </w:rPr>
        <w:t>. Nonetheless, Kierkegaard vehemently defended his Christianity at a time when philosophical teachings against the</w:t>
      </w:r>
      <w:r w:rsidR="00476C7E" w:rsidRPr="003312A3">
        <w:rPr>
          <w:rFonts w:ascii="Times New Roman" w:hAnsi="Times New Roman" w:cs="Times New Roman"/>
          <w:sz w:val="24"/>
          <w:szCs w:val="24"/>
          <w:lang w:val="en-US"/>
        </w:rPr>
        <w:t xml:space="preserve"> faith had a great impact. Although some think Kierkegaard became Christian </w:t>
      </w:r>
      <w:r w:rsidR="004A52D4" w:rsidRPr="003312A3">
        <w:rPr>
          <w:rFonts w:ascii="Times New Roman" w:hAnsi="Times New Roman" w:cs="Times New Roman"/>
          <w:sz w:val="24"/>
          <w:szCs w:val="24"/>
          <w:lang w:val="en-US"/>
        </w:rPr>
        <w:t xml:space="preserve">because it was the default religion in Denmark, he refuted this by saying is Christianity is about loving God and but not affirming his existence. </w:t>
      </w:r>
      <w:r w:rsidR="00476C7E" w:rsidRPr="003312A3">
        <w:rPr>
          <w:rFonts w:ascii="Times New Roman" w:hAnsi="Times New Roman" w:cs="Times New Roman"/>
          <w:sz w:val="24"/>
          <w:szCs w:val="24"/>
          <w:lang w:val="en-US"/>
        </w:rPr>
        <w:t xml:space="preserve"> </w:t>
      </w:r>
    </w:p>
    <w:p w14:paraId="58DD4E8E" w14:textId="62973266" w:rsidR="00A00A69" w:rsidRPr="003312A3" w:rsidRDefault="00A00A69" w:rsidP="003312A3">
      <w:pPr>
        <w:spacing w:line="480" w:lineRule="auto"/>
        <w:ind w:firstLine="720"/>
        <w:rPr>
          <w:rFonts w:ascii="Times New Roman" w:hAnsi="Times New Roman" w:cs="Times New Roman"/>
          <w:sz w:val="24"/>
          <w:szCs w:val="24"/>
          <w:lang w:val="en-US"/>
        </w:rPr>
      </w:pPr>
      <w:r w:rsidRPr="003312A3">
        <w:rPr>
          <w:rFonts w:ascii="Times New Roman" w:hAnsi="Times New Roman" w:cs="Times New Roman"/>
          <w:sz w:val="24"/>
          <w:szCs w:val="24"/>
          <w:lang w:val="en-US"/>
        </w:rPr>
        <w:t xml:space="preserve">Drawing from Kierkegaard, we can conclude that religious faith is a source of satisfaction to the believer. </w:t>
      </w:r>
      <w:r w:rsidR="00D85C09" w:rsidRPr="003312A3">
        <w:rPr>
          <w:rFonts w:ascii="Times New Roman" w:hAnsi="Times New Roman" w:cs="Times New Roman"/>
          <w:sz w:val="24"/>
          <w:szCs w:val="24"/>
          <w:lang w:val="en-US"/>
        </w:rPr>
        <w:t>Relating his belie</w:t>
      </w:r>
      <w:r w:rsidR="003312A3">
        <w:rPr>
          <w:rFonts w:ascii="Times New Roman" w:hAnsi="Times New Roman" w:cs="Times New Roman"/>
          <w:sz w:val="24"/>
          <w:szCs w:val="24"/>
          <w:lang w:val="en-US"/>
        </w:rPr>
        <w:t>f</w:t>
      </w:r>
      <w:r w:rsidR="00D85C09" w:rsidRPr="003312A3">
        <w:rPr>
          <w:rFonts w:ascii="Times New Roman" w:hAnsi="Times New Roman" w:cs="Times New Roman"/>
          <w:sz w:val="24"/>
          <w:szCs w:val="24"/>
          <w:lang w:val="en-US"/>
        </w:rPr>
        <w:t xml:space="preserve"> in God, Kierkegaard once said that the most important thing is grasping what God wanted him to do. He claimed that it would benefit him nothing </w:t>
      </w:r>
      <w:r w:rsidR="005478D6" w:rsidRPr="003312A3">
        <w:rPr>
          <w:rFonts w:ascii="Times New Roman" w:hAnsi="Times New Roman" w:cs="Times New Roman"/>
          <w:sz w:val="24"/>
          <w:szCs w:val="24"/>
          <w:lang w:val="en-US"/>
        </w:rPr>
        <w:t>to</w:t>
      </w:r>
      <w:r w:rsidR="00D85C09" w:rsidRPr="003312A3">
        <w:rPr>
          <w:rFonts w:ascii="Times New Roman" w:hAnsi="Times New Roman" w:cs="Times New Roman"/>
          <w:sz w:val="24"/>
          <w:szCs w:val="24"/>
          <w:lang w:val="en-US"/>
        </w:rPr>
        <w:t xml:space="preserve"> understand the objective truth and fail to know God (Sefler</w:t>
      </w:r>
      <w:r w:rsidR="006A1E07">
        <w:rPr>
          <w:rFonts w:ascii="Times New Roman" w:hAnsi="Times New Roman" w:cs="Times New Roman"/>
          <w:sz w:val="24"/>
          <w:szCs w:val="24"/>
          <w:lang w:val="en-US"/>
        </w:rPr>
        <w:t xml:space="preserve">, 1971 pp. </w:t>
      </w:r>
      <w:r w:rsidR="00D85C09" w:rsidRPr="003312A3">
        <w:rPr>
          <w:rFonts w:ascii="Times New Roman" w:hAnsi="Times New Roman" w:cs="Times New Roman"/>
          <w:sz w:val="24"/>
          <w:szCs w:val="24"/>
          <w:lang w:val="en-US"/>
        </w:rPr>
        <w:t xml:space="preserve">43). </w:t>
      </w:r>
      <w:r w:rsidR="005478D6" w:rsidRPr="003312A3">
        <w:rPr>
          <w:rFonts w:ascii="Times New Roman" w:hAnsi="Times New Roman" w:cs="Times New Roman"/>
          <w:sz w:val="24"/>
          <w:szCs w:val="24"/>
          <w:lang w:val="en-US"/>
        </w:rPr>
        <w:t xml:space="preserve">Kierkegaard’s stand is an inspiration to believers since only God should matter in their lives. </w:t>
      </w:r>
      <w:r w:rsidR="00D85C09" w:rsidRPr="003312A3">
        <w:rPr>
          <w:rFonts w:ascii="Times New Roman" w:hAnsi="Times New Roman" w:cs="Times New Roman"/>
          <w:sz w:val="24"/>
          <w:szCs w:val="24"/>
          <w:lang w:val="en-US"/>
        </w:rPr>
        <w:t xml:space="preserve"> </w:t>
      </w:r>
    </w:p>
    <w:p w14:paraId="794824D6" w14:textId="5FBA0CC4" w:rsidR="00B6678B" w:rsidRPr="00B506F5" w:rsidRDefault="00B6678B" w:rsidP="003312A3">
      <w:pPr>
        <w:spacing w:line="480" w:lineRule="auto"/>
        <w:rPr>
          <w:rFonts w:ascii="Times New Roman" w:hAnsi="Times New Roman" w:cs="Times New Roman"/>
          <w:sz w:val="24"/>
          <w:szCs w:val="24"/>
          <w:lang w:val="en-US"/>
        </w:rPr>
      </w:pPr>
      <w:r w:rsidRPr="00B506F5">
        <w:rPr>
          <w:rFonts w:ascii="Times New Roman" w:hAnsi="Times New Roman" w:cs="Times New Roman"/>
          <w:sz w:val="24"/>
          <w:szCs w:val="24"/>
          <w:lang w:val="en-US"/>
        </w:rPr>
        <w:t>William James (1842 - 1910)</w:t>
      </w:r>
    </w:p>
    <w:p w14:paraId="0F410B7E" w14:textId="12F32FDF" w:rsidR="006C2CDA" w:rsidRPr="003312A3" w:rsidRDefault="006C2CDA" w:rsidP="003312A3">
      <w:pPr>
        <w:spacing w:line="480" w:lineRule="auto"/>
        <w:ind w:firstLine="720"/>
        <w:rPr>
          <w:rFonts w:ascii="Times New Roman" w:hAnsi="Times New Roman" w:cs="Times New Roman"/>
          <w:sz w:val="24"/>
          <w:szCs w:val="24"/>
          <w:lang w:val="en-US"/>
        </w:rPr>
      </w:pPr>
      <w:r w:rsidRPr="003312A3">
        <w:rPr>
          <w:rFonts w:ascii="Times New Roman" w:hAnsi="Times New Roman" w:cs="Times New Roman"/>
          <w:sz w:val="24"/>
          <w:szCs w:val="24"/>
          <w:lang w:val="en-US"/>
        </w:rPr>
        <w:t xml:space="preserve">Of all </w:t>
      </w:r>
      <w:r w:rsidR="00D35422" w:rsidRPr="003312A3">
        <w:rPr>
          <w:rFonts w:ascii="Times New Roman" w:hAnsi="Times New Roman" w:cs="Times New Roman"/>
          <w:sz w:val="24"/>
          <w:szCs w:val="24"/>
          <w:lang w:val="en-US"/>
        </w:rPr>
        <w:t>philosophers</w:t>
      </w:r>
      <w:r w:rsidRPr="003312A3">
        <w:rPr>
          <w:rFonts w:ascii="Times New Roman" w:hAnsi="Times New Roman" w:cs="Times New Roman"/>
          <w:sz w:val="24"/>
          <w:szCs w:val="24"/>
          <w:lang w:val="en-US"/>
        </w:rPr>
        <w:t xml:space="preserve">, William </w:t>
      </w:r>
      <w:r w:rsidR="00D35422" w:rsidRPr="003312A3">
        <w:rPr>
          <w:rFonts w:ascii="Times New Roman" w:hAnsi="Times New Roman" w:cs="Times New Roman"/>
          <w:sz w:val="24"/>
          <w:szCs w:val="24"/>
          <w:lang w:val="en-US"/>
        </w:rPr>
        <w:t xml:space="preserve">James was perhaps the most outspoken in matters of faith. A distinguishing feature of his works was that he spoke directly to the reader, calling them to </w:t>
      </w:r>
      <w:r w:rsidR="00BD2556" w:rsidRPr="003312A3">
        <w:rPr>
          <w:rFonts w:ascii="Times New Roman" w:hAnsi="Times New Roman" w:cs="Times New Roman"/>
          <w:sz w:val="24"/>
          <w:szCs w:val="24"/>
          <w:lang w:val="en-US"/>
        </w:rPr>
        <w:t xml:space="preserve">be part of the reflection. </w:t>
      </w:r>
      <w:r w:rsidR="00C7306B" w:rsidRPr="003312A3">
        <w:rPr>
          <w:rFonts w:ascii="Times New Roman" w:hAnsi="Times New Roman" w:cs="Times New Roman"/>
          <w:sz w:val="24"/>
          <w:szCs w:val="24"/>
          <w:lang w:val="en-US"/>
        </w:rPr>
        <w:t>For instance, he asks how and why a person comes to believe or doubt. James also engages in the reader i</w:t>
      </w:r>
      <w:r w:rsidR="003312A3">
        <w:rPr>
          <w:rFonts w:ascii="Times New Roman" w:hAnsi="Times New Roman" w:cs="Times New Roman"/>
          <w:sz w:val="24"/>
          <w:szCs w:val="24"/>
          <w:lang w:val="en-US"/>
        </w:rPr>
        <w:t>s</w:t>
      </w:r>
      <w:r w:rsidR="00C7306B" w:rsidRPr="003312A3">
        <w:rPr>
          <w:rFonts w:ascii="Times New Roman" w:hAnsi="Times New Roman" w:cs="Times New Roman"/>
          <w:sz w:val="24"/>
          <w:szCs w:val="24"/>
          <w:lang w:val="en-US"/>
        </w:rPr>
        <w:t xml:space="preserve"> wondering why </w:t>
      </w:r>
      <w:r w:rsidR="003312A3">
        <w:rPr>
          <w:rFonts w:ascii="Times New Roman" w:hAnsi="Times New Roman" w:cs="Times New Roman"/>
          <w:sz w:val="24"/>
          <w:szCs w:val="24"/>
          <w:lang w:val="en-US"/>
        </w:rPr>
        <w:t xml:space="preserve">to </w:t>
      </w:r>
      <w:r w:rsidR="00C7306B" w:rsidRPr="003312A3">
        <w:rPr>
          <w:rFonts w:ascii="Times New Roman" w:hAnsi="Times New Roman" w:cs="Times New Roman"/>
          <w:sz w:val="24"/>
          <w:szCs w:val="24"/>
          <w:lang w:val="en-US"/>
        </w:rPr>
        <w:t xml:space="preserve">believe matters to the world. </w:t>
      </w:r>
      <w:r w:rsidR="00E56C7B" w:rsidRPr="003312A3">
        <w:rPr>
          <w:rFonts w:ascii="Times New Roman" w:hAnsi="Times New Roman" w:cs="Times New Roman"/>
          <w:sz w:val="24"/>
          <w:szCs w:val="24"/>
          <w:lang w:val="en-US"/>
        </w:rPr>
        <w:t>According to James (</w:t>
      </w:r>
      <w:r w:rsidR="00A7737D">
        <w:rPr>
          <w:rFonts w:ascii="Times New Roman" w:hAnsi="Times New Roman" w:cs="Times New Roman"/>
          <w:sz w:val="24"/>
          <w:szCs w:val="24"/>
          <w:lang w:val="en-US"/>
        </w:rPr>
        <w:t>1961</w:t>
      </w:r>
      <w:r w:rsidR="0029408C">
        <w:rPr>
          <w:rFonts w:ascii="Times New Roman" w:hAnsi="Times New Roman" w:cs="Times New Roman"/>
          <w:sz w:val="24"/>
          <w:szCs w:val="24"/>
          <w:lang w:val="en-US"/>
        </w:rPr>
        <w:t>, pp.32</w:t>
      </w:r>
      <w:r w:rsidR="00E56C7B" w:rsidRPr="003312A3">
        <w:rPr>
          <w:rFonts w:ascii="Times New Roman" w:hAnsi="Times New Roman" w:cs="Times New Roman"/>
          <w:sz w:val="24"/>
          <w:szCs w:val="24"/>
          <w:lang w:val="en-US"/>
        </w:rPr>
        <w:t xml:space="preserve">), religion means the actions, feelings, and experiences of men </w:t>
      </w:r>
      <w:r w:rsidR="003312A3">
        <w:rPr>
          <w:rFonts w:ascii="Times New Roman" w:hAnsi="Times New Roman" w:cs="Times New Roman"/>
          <w:sz w:val="24"/>
          <w:szCs w:val="24"/>
          <w:lang w:val="en-US"/>
        </w:rPr>
        <w:t>concerning</w:t>
      </w:r>
      <w:r w:rsidR="00E56C7B" w:rsidRPr="003312A3">
        <w:rPr>
          <w:rFonts w:ascii="Times New Roman" w:hAnsi="Times New Roman" w:cs="Times New Roman"/>
          <w:sz w:val="24"/>
          <w:szCs w:val="24"/>
          <w:lang w:val="en-US"/>
        </w:rPr>
        <w:t xml:space="preserve"> what they consider authentic. </w:t>
      </w:r>
    </w:p>
    <w:p w14:paraId="6170D3F5" w14:textId="16803B88" w:rsidR="005101F8" w:rsidRPr="003312A3" w:rsidRDefault="00E31E72" w:rsidP="003312A3">
      <w:pPr>
        <w:spacing w:line="480" w:lineRule="auto"/>
        <w:ind w:firstLine="720"/>
        <w:rPr>
          <w:rFonts w:ascii="Times New Roman" w:hAnsi="Times New Roman" w:cs="Times New Roman"/>
          <w:sz w:val="24"/>
          <w:szCs w:val="24"/>
          <w:lang w:val="en-US"/>
        </w:rPr>
      </w:pPr>
      <w:r w:rsidRPr="003312A3">
        <w:rPr>
          <w:rFonts w:ascii="Times New Roman" w:hAnsi="Times New Roman" w:cs="Times New Roman"/>
          <w:sz w:val="24"/>
          <w:szCs w:val="24"/>
          <w:lang w:val="en-US"/>
        </w:rPr>
        <w:lastRenderedPageBreak/>
        <w:t xml:space="preserve">In </w:t>
      </w:r>
      <w:r w:rsidRPr="003312A3">
        <w:rPr>
          <w:rFonts w:ascii="Times New Roman" w:hAnsi="Times New Roman" w:cs="Times New Roman"/>
          <w:i/>
          <w:iCs/>
          <w:sz w:val="24"/>
          <w:szCs w:val="24"/>
          <w:lang w:val="en-US"/>
        </w:rPr>
        <w:t>Varieties</w:t>
      </w:r>
      <w:r w:rsidRPr="003312A3">
        <w:rPr>
          <w:rFonts w:ascii="Times New Roman" w:hAnsi="Times New Roman" w:cs="Times New Roman"/>
          <w:sz w:val="24"/>
          <w:szCs w:val="24"/>
          <w:lang w:val="en-US"/>
        </w:rPr>
        <w:t>, James recites of an instan</w:t>
      </w:r>
      <w:r w:rsidR="003312A3">
        <w:rPr>
          <w:rFonts w:ascii="Times New Roman" w:hAnsi="Times New Roman" w:cs="Times New Roman"/>
          <w:sz w:val="24"/>
          <w:szCs w:val="24"/>
          <w:lang w:val="en-US"/>
        </w:rPr>
        <w:t>t</w:t>
      </w:r>
      <w:r w:rsidRPr="003312A3">
        <w:rPr>
          <w:rFonts w:ascii="Times New Roman" w:hAnsi="Times New Roman" w:cs="Times New Roman"/>
          <w:sz w:val="24"/>
          <w:szCs w:val="24"/>
          <w:lang w:val="en-US"/>
        </w:rPr>
        <w:t xml:space="preserve"> he was gripped by fear of his existence. </w:t>
      </w:r>
      <w:r w:rsidR="00BF3C01" w:rsidRPr="003312A3">
        <w:rPr>
          <w:rFonts w:ascii="Times New Roman" w:hAnsi="Times New Roman" w:cs="Times New Roman"/>
          <w:sz w:val="24"/>
          <w:szCs w:val="24"/>
          <w:lang w:val="en-US"/>
        </w:rPr>
        <w:t>However, his faith made him call the ete</w:t>
      </w:r>
      <w:r w:rsidR="00EF6D16" w:rsidRPr="003312A3">
        <w:rPr>
          <w:rFonts w:ascii="Times New Roman" w:hAnsi="Times New Roman" w:cs="Times New Roman"/>
          <w:sz w:val="24"/>
          <w:szCs w:val="24"/>
          <w:lang w:val="en-US"/>
        </w:rPr>
        <w:t>r</w:t>
      </w:r>
      <w:r w:rsidR="00BF3C01" w:rsidRPr="003312A3">
        <w:rPr>
          <w:rFonts w:ascii="Times New Roman" w:hAnsi="Times New Roman" w:cs="Times New Roman"/>
          <w:sz w:val="24"/>
          <w:szCs w:val="24"/>
          <w:lang w:val="en-US"/>
        </w:rPr>
        <w:t>nal God, whom he said was his refuge (Jame</w:t>
      </w:r>
      <w:r w:rsidR="00AD37E9" w:rsidRPr="003312A3">
        <w:rPr>
          <w:rFonts w:ascii="Times New Roman" w:hAnsi="Times New Roman" w:cs="Times New Roman"/>
          <w:sz w:val="24"/>
          <w:szCs w:val="24"/>
          <w:lang w:val="en-US"/>
        </w:rPr>
        <w:t>s</w:t>
      </w:r>
      <w:r w:rsidR="00AA0839">
        <w:rPr>
          <w:rFonts w:ascii="Times New Roman" w:hAnsi="Times New Roman" w:cs="Times New Roman"/>
          <w:sz w:val="24"/>
          <w:szCs w:val="24"/>
          <w:lang w:val="en-US"/>
        </w:rPr>
        <w:t>, 1961 pp.</w:t>
      </w:r>
      <w:r w:rsidR="0029408C">
        <w:rPr>
          <w:rFonts w:ascii="Times New Roman" w:hAnsi="Times New Roman" w:cs="Times New Roman"/>
          <w:sz w:val="24"/>
          <w:szCs w:val="24"/>
          <w:lang w:val="en-US"/>
        </w:rPr>
        <w:t xml:space="preserve"> </w:t>
      </w:r>
      <w:r w:rsidR="00AD37E9" w:rsidRPr="003312A3">
        <w:rPr>
          <w:rFonts w:ascii="Times New Roman" w:hAnsi="Times New Roman" w:cs="Times New Roman"/>
          <w:sz w:val="24"/>
          <w:szCs w:val="24"/>
          <w:lang w:val="en-US"/>
        </w:rPr>
        <w:t>60</w:t>
      </w:r>
      <w:r w:rsidR="00BF3C01" w:rsidRPr="003312A3">
        <w:rPr>
          <w:rFonts w:ascii="Times New Roman" w:hAnsi="Times New Roman" w:cs="Times New Roman"/>
          <w:sz w:val="24"/>
          <w:szCs w:val="24"/>
          <w:lang w:val="en-US"/>
        </w:rPr>
        <w:t xml:space="preserve">). </w:t>
      </w:r>
      <w:r w:rsidR="00EF6D16" w:rsidRPr="003312A3">
        <w:rPr>
          <w:rFonts w:ascii="Times New Roman" w:hAnsi="Times New Roman" w:cs="Times New Roman"/>
          <w:sz w:val="24"/>
          <w:szCs w:val="24"/>
          <w:lang w:val="en-US"/>
        </w:rPr>
        <w:t xml:space="preserve">That was not the first time James was quoting scripture in his writings. “Come unto me, all who that labor and are heavy laden”, and “I am the resurrection and the Life” were some of his favorite quotes. </w:t>
      </w:r>
      <w:r w:rsidR="00612BDD" w:rsidRPr="003312A3">
        <w:rPr>
          <w:rFonts w:ascii="Times New Roman" w:hAnsi="Times New Roman" w:cs="Times New Roman"/>
          <w:sz w:val="24"/>
          <w:szCs w:val="24"/>
          <w:lang w:val="en-US"/>
        </w:rPr>
        <w:t xml:space="preserve">James looked at religion as a source of comfort in difficult times. </w:t>
      </w:r>
    </w:p>
    <w:p w14:paraId="67FA3255" w14:textId="507888C0" w:rsidR="00612BDD" w:rsidRPr="003312A3" w:rsidRDefault="00612BDD" w:rsidP="003312A3">
      <w:pPr>
        <w:spacing w:line="480" w:lineRule="auto"/>
        <w:ind w:firstLine="720"/>
        <w:rPr>
          <w:rFonts w:ascii="Times New Roman" w:hAnsi="Times New Roman" w:cs="Times New Roman"/>
          <w:sz w:val="24"/>
          <w:szCs w:val="24"/>
          <w:lang w:val="en-US"/>
        </w:rPr>
      </w:pPr>
      <w:r w:rsidRPr="003312A3">
        <w:rPr>
          <w:rFonts w:ascii="Times New Roman" w:hAnsi="Times New Roman" w:cs="Times New Roman"/>
          <w:sz w:val="24"/>
          <w:szCs w:val="24"/>
          <w:lang w:val="en-US"/>
        </w:rPr>
        <w:t>Throughout his works, James showed that mortal things are vanity. Religion comes in to give man opti</w:t>
      </w:r>
      <w:r w:rsidR="00432412" w:rsidRPr="003312A3">
        <w:rPr>
          <w:rFonts w:ascii="Times New Roman" w:hAnsi="Times New Roman" w:cs="Times New Roman"/>
          <w:sz w:val="24"/>
          <w:szCs w:val="24"/>
          <w:lang w:val="en-US"/>
        </w:rPr>
        <w:t>mi</w:t>
      </w:r>
      <w:r w:rsidRPr="003312A3">
        <w:rPr>
          <w:rFonts w:ascii="Times New Roman" w:hAnsi="Times New Roman" w:cs="Times New Roman"/>
          <w:sz w:val="24"/>
          <w:szCs w:val="24"/>
          <w:lang w:val="en-US"/>
        </w:rPr>
        <w:t xml:space="preserve">sm and </w:t>
      </w:r>
      <w:r w:rsidR="00432412" w:rsidRPr="003312A3">
        <w:rPr>
          <w:rFonts w:ascii="Times New Roman" w:hAnsi="Times New Roman" w:cs="Times New Roman"/>
          <w:sz w:val="24"/>
          <w:szCs w:val="24"/>
          <w:lang w:val="en-US"/>
        </w:rPr>
        <w:t>self-satisfaction (James</w:t>
      </w:r>
      <w:r w:rsidR="00AA0839">
        <w:rPr>
          <w:rFonts w:ascii="Times New Roman" w:hAnsi="Times New Roman" w:cs="Times New Roman"/>
          <w:sz w:val="24"/>
          <w:szCs w:val="24"/>
          <w:lang w:val="en-US"/>
        </w:rPr>
        <w:t>, 1961 pp.</w:t>
      </w:r>
      <w:r w:rsidR="0029408C">
        <w:rPr>
          <w:rFonts w:ascii="Times New Roman" w:hAnsi="Times New Roman" w:cs="Times New Roman"/>
          <w:sz w:val="24"/>
          <w:szCs w:val="24"/>
          <w:lang w:val="en-US"/>
        </w:rPr>
        <w:t xml:space="preserve"> </w:t>
      </w:r>
      <w:r w:rsidR="00432412" w:rsidRPr="003312A3">
        <w:rPr>
          <w:rFonts w:ascii="Times New Roman" w:hAnsi="Times New Roman" w:cs="Times New Roman"/>
          <w:sz w:val="24"/>
          <w:szCs w:val="24"/>
          <w:lang w:val="en-US"/>
        </w:rPr>
        <w:t>158)</w:t>
      </w:r>
      <w:r w:rsidR="00A22321" w:rsidRPr="003312A3">
        <w:rPr>
          <w:rFonts w:ascii="Times New Roman" w:hAnsi="Times New Roman" w:cs="Times New Roman"/>
          <w:sz w:val="24"/>
          <w:szCs w:val="24"/>
          <w:lang w:val="en-US"/>
        </w:rPr>
        <w:t xml:space="preserve">. </w:t>
      </w:r>
      <w:r w:rsidR="00E1463E" w:rsidRPr="003312A3">
        <w:rPr>
          <w:rFonts w:ascii="Times New Roman" w:hAnsi="Times New Roman" w:cs="Times New Roman"/>
          <w:sz w:val="24"/>
          <w:szCs w:val="24"/>
          <w:lang w:val="en-US"/>
        </w:rPr>
        <w:t xml:space="preserve">James goes ahead to describe how man passes through numerous tribulations, during which our healthy-mindedness amounts to nothing. Only God can be of help at those times. </w:t>
      </w:r>
    </w:p>
    <w:p w14:paraId="6BA4B49D" w14:textId="090C6D14" w:rsidR="00E519DA" w:rsidRPr="003312A3" w:rsidRDefault="00E519DA" w:rsidP="003312A3">
      <w:pPr>
        <w:spacing w:line="480" w:lineRule="auto"/>
        <w:ind w:firstLine="720"/>
        <w:rPr>
          <w:rFonts w:ascii="Times New Roman" w:hAnsi="Times New Roman" w:cs="Times New Roman"/>
          <w:sz w:val="24"/>
          <w:szCs w:val="24"/>
          <w:lang w:val="en-US"/>
        </w:rPr>
      </w:pPr>
      <w:r w:rsidRPr="003312A3">
        <w:rPr>
          <w:rFonts w:ascii="Times New Roman" w:hAnsi="Times New Roman" w:cs="Times New Roman"/>
          <w:sz w:val="24"/>
          <w:szCs w:val="24"/>
          <w:lang w:val="en-US"/>
        </w:rPr>
        <w:t>James places great emphasis on personal experience whenever talking of religion. He talks of it as a form of revelation that comes to a person when he encounters God. Like the biblical Apostle Paul, James too received his revelation during which “the God of all nature mythologies were holding an indescribable meeting in my breast…”</w:t>
      </w:r>
      <w:r w:rsidR="00F016B7" w:rsidRPr="003312A3">
        <w:rPr>
          <w:rFonts w:ascii="Times New Roman" w:hAnsi="Times New Roman" w:cs="Times New Roman"/>
          <w:sz w:val="24"/>
          <w:szCs w:val="24"/>
          <w:lang w:val="en-US"/>
        </w:rPr>
        <w:t xml:space="preserve"> (Hart</w:t>
      </w:r>
      <w:r w:rsidR="00AA0839">
        <w:rPr>
          <w:rFonts w:ascii="Times New Roman" w:hAnsi="Times New Roman" w:cs="Times New Roman"/>
          <w:sz w:val="24"/>
          <w:szCs w:val="24"/>
          <w:lang w:val="en-US"/>
        </w:rPr>
        <w:t xml:space="preserve">, 2008 pp. </w:t>
      </w:r>
      <w:r w:rsidR="00F016B7" w:rsidRPr="003312A3">
        <w:rPr>
          <w:rFonts w:ascii="Times New Roman" w:hAnsi="Times New Roman" w:cs="Times New Roman"/>
          <w:sz w:val="24"/>
          <w:szCs w:val="24"/>
          <w:lang w:val="en-US"/>
        </w:rPr>
        <w:t>521)</w:t>
      </w:r>
      <w:r w:rsidR="0072591D" w:rsidRPr="003312A3">
        <w:rPr>
          <w:rFonts w:ascii="Times New Roman" w:hAnsi="Times New Roman" w:cs="Times New Roman"/>
          <w:sz w:val="24"/>
          <w:szCs w:val="24"/>
          <w:lang w:val="en-US"/>
        </w:rPr>
        <w:t>.</w:t>
      </w:r>
      <w:r w:rsidRPr="003312A3">
        <w:rPr>
          <w:rFonts w:ascii="Times New Roman" w:hAnsi="Times New Roman" w:cs="Times New Roman"/>
          <w:sz w:val="24"/>
          <w:szCs w:val="24"/>
          <w:lang w:val="en-US"/>
        </w:rPr>
        <w:t xml:space="preserve">  It can be rightfully said that religion should bring about change within the li</w:t>
      </w:r>
      <w:r w:rsidR="003312A3">
        <w:rPr>
          <w:rFonts w:ascii="Times New Roman" w:hAnsi="Times New Roman" w:cs="Times New Roman"/>
          <w:sz w:val="24"/>
          <w:szCs w:val="24"/>
          <w:lang w:val="en-US"/>
        </w:rPr>
        <w:t>f</w:t>
      </w:r>
      <w:r w:rsidRPr="003312A3">
        <w:rPr>
          <w:rFonts w:ascii="Times New Roman" w:hAnsi="Times New Roman" w:cs="Times New Roman"/>
          <w:sz w:val="24"/>
          <w:szCs w:val="24"/>
          <w:lang w:val="en-US"/>
        </w:rPr>
        <w:t xml:space="preserve">e of the believer. </w:t>
      </w:r>
      <w:r w:rsidR="001160A6" w:rsidRPr="003312A3">
        <w:rPr>
          <w:rFonts w:ascii="Times New Roman" w:hAnsi="Times New Roman" w:cs="Times New Roman"/>
          <w:sz w:val="24"/>
          <w:szCs w:val="24"/>
          <w:lang w:val="en-US"/>
        </w:rPr>
        <w:t xml:space="preserve">To James, this change came naturally through the interaction with God rather than from reading the bible and other texts. </w:t>
      </w:r>
    </w:p>
    <w:p w14:paraId="3991A8CE" w14:textId="312A47D1" w:rsidR="001160A6" w:rsidRPr="00B506F5" w:rsidRDefault="001160A6" w:rsidP="003312A3">
      <w:pPr>
        <w:spacing w:line="480" w:lineRule="auto"/>
        <w:rPr>
          <w:rFonts w:ascii="Times New Roman" w:hAnsi="Times New Roman" w:cs="Times New Roman"/>
          <w:sz w:val="24"/>
          <w:szCs w:val="24"/>
          <w:lang w:val="en-US"/>
        </w:rPr>
      </w:pPr>
      <w:r w:rsidRPr="00B506F5">
        <w:rPr>
          <w:rFonts w:ascii="Times New Roman" w:hAnsi="Times New Roman" w:cs="Times New Roman"/>
          <w:sz w:val="24"/>
          <w:szCs w:val="24"/>
          <w:lang w:val="en-US"/>
        </w:rPr>
        <w:t>Fredrich Nietzsche (1844 - 1900)</w:t>
      </w:r>
    </w:p>
    <w:p w14:paraId="7CE13BB5" w14:textId="2CBC41A0" w:rsidR="009A05AE" w:rsidRPr="003312A3" w:rsidRDefault="001160A6" w:rsidP="003312A3">
      <w:pPr>
        <w:spacing w:line="480" w:lineRule="auto"/>
        <w:ind w:firstLine="720"/>
        <w:rPr>
          <w:rFonts w:ascii="Times New Roman" w:hAnsi="Times New Roman" w:cs="Times New Roman"/>
          <w:sz w:val="24"/>
          <w:szCs w:val="24"/>
          <w:lang w:val="en-US"/>
        </w:rPr>
      </w:pPr>
      <w:r w:rsidRPr="003312A3">
        <w:rPr>
          <w:rFonts w:ascii="Times New Roman" w:hAnsi="Times New Roman" w:cs="Times New Roman"/>
          <w:sz w:val="24"/>
          <w:szCs w:val="24"/>
          <w:lang w:val="en-US"/>
        </w:rPr>
        <w:t xml:space="preserve">Nietzsche was a contemporary of William James although born in German. He is best remembered for </w:t>
      </w:r>
      <w:r w:rsidR="00BB7E04" w:rsidRPr="003312A3">
        <w:rPr>
          <w:rFonts w:ascii="Times New Roman" w:hAnsi="Times New Roman" w:cs="Times New Roman"/>
          <w:sz w:val="24"/>
          <w:szCs w:val="24"/>
          <w:lang w:val="en-US"/>
        </w:rPr>
        <w:t xml:space="preserve">proclaiming the death of God and </w:t>
      </w:r>
      <w:r w:rsidRPr="003312A3">
        <w:rPr>
          <w:rFonts w:ascii="Times New Roman" w:hAnsi="Times New Roman" w:cs="Times New Roman"/>
          <w:sz w:val="24"/>
          <w:szCs w:val="24"/>
          <w:lang w:val="en-US"/>
        </w:rPr>
        <w:t>calling upon human beings to craft their own identity</w:t>
      </w:r>
      <w:r w:rsidR="00BB7E04" w:rsidRPr="003312A3">
        <w:rPr>
          <w:rFonts w:ascii="Times New Roman" w:hAnsi="Times New Roman" w:cs="Times New Roman"/>
          <w:sz w:val="24"/>
          <w:szCs w:val="24"/>
          <w:lang w:val="en-US"/>
        </w:rPr>
        <w:t xml:space="preserve"> (Rivenbark</w:t>
      </w:r>
      <w:r w:rsidR="0029408C">
        <w:rPr>
          <w:rFonts w:ascii="Times New Roman" w:hAnsi="Times New Roman" w:cs="Times New Roman"/>
          <w:sz w:val="24"/>
          <w:szCs w:val="24"/>
          <w:lang w:val="en-US"/>
        </w:rPr>
        <w:t xml:space="preserve">, 2008 pp. </w:t>
      </w:r>
      <w:r w:rsidR="00BB7E04" w:rsidRPr="003312A3">
        <w:rPr>
          <w:rFonts w:ascii="Times New Roman" w:hAnsi="Times New Roman" w:cs="Times New Roman"/>
          <w:sz w:val="24"/>
          <w:szCs w:val="24"/>
          <w:lang w:val="en-US"/>
        </w:rPr>
        <w:t xml:space="preserve">27). </w:t>
      </w:r>
      <w:r w:rsidR="0082507C" w:rsidRPr="003312A3">
        <w:rPr>
          <w:rFonts w:ascii="Times New Roman" w:hAnsi="Times New Roman" w:cs="Times New Roman"/>
          <w:sz w:val="24"/>
          <w:szCs w:val="24"/>
          <w:lang w:val="en-US"/>
        </w:rPr>
        <w:t xml:space="preserve">Although he was opposed to </w:t>
      </w:r>
      <w:r w:rsidR="005D735A" w:rsidRPr="003312A3">
        <w:rPr>
          <w:rFonts w:ascii="Times New Roman" w:hAnsi="Times New Roman" w:cs="Times New Roman"/>
          <w:sz w:val="24"/>
          <w:szCs w:val="24"/>
          <w:lang w:val="en-US"/>
        </w:rPr>
        <w:t xml:space="preserve">monotheisms such as Christianity, Nietzsche did not propose atheism as a solution. </w:t>
      </w:r>
      <w:r w:rsidR="005029D3" w:rsidRPr="003312A3">
        <w:rPr>
          <w:rFonts w:ascii="Times New Roman" w:hAnsi="Times New Roman" w:cs="Times New Roman"/>
          <w:sz w:val="24"/>
          <w:szCs w:val="24"/>
          <w:lang w:val="en-US"/>
        </w:rPr>
        <w:t>Nietzsche</w:t>
      </w:r>
      <w:r w:rsidR="005D735A" w:rsidRPr="003312A3">
        <w:rPr>
          <w:rFonts w:ascii="Times New Roman" w:hAnsi="Times New Roman" w:cs="Times New Roman"/>
          <w:sz w:val="24"/>
          <w:szCs w:val="24"/>
          <w:lang w:val="en-US"/>
        </w:rPr>
        <w:t xml:space="preserve"> contended that religion was an important part of any culture. The philosopher was appalled by the consistency of natural order that he attributed to some god. </w:t>
      </w:r>
    </w:p>
    <w:p w14:paraId="102D6BEA" w14:textId="287345A2" w:rsidR="001160A6" w:rsidRPr="003312A3" w:rsidRDefault="009A05AE" w:rsidP="003312A3">
      <w:pPr>
        <w:spacing w:line="480" w:lineRule="auto"/>
        <w:ind w:firstLine="720"/>
        <w:rPr>
          <w:rFonts w:ascii="Times New Roman" w:hAnsi="Times New Roman" w:cs="Times New Roman"/>
          <w:sz w:val="24"/>
          <w:szCs w:val="24"/>
          <w:lang w:val="en-US"/>
        </w:rPr>
      </w:pPr>
      <w:r w:rsidRPr="003312A3">
        <w:rPr>
          <w:rFonts w:ascii="Times New Roman" w:hAnsi="Times New Roman" w:cs="Times New Roman"/>
          <w:sz w:val="24"/>
          <w:szCs w:val="24"/>
          <w:lang w:val="en-US"/>
        </w:rPr>
        <w:lastRenderedPageBreak/>
        <w:t>Nietzsche’s stand was at best controversial to the neutral observer. Although he never acknowledged dependence on the gods, he never refuted expli</w:t>
      </w:r>
      <w:r w:rsidR="00BB7E04" w:rsidRPr="003312A3">
        <w:rPr>
          <w:rFonts w:ascii="Times New Roman" w:hAnsi="Times New Roman" w:cs="Times New Roman"/>
          <w:sz w:val="24"/>
          <w:szCs w:val="24"/>
          <w:lang w:val="en-US"/>
        </w:rPr>
        <w:t>cit</w:t>
      </w:r>
      <w:r w:rsidRPr="003312A3">
        <w:rPr>
          <w:rFonts w:ascii="Times New Roman" w:hAnsi="Times New Roman" w:cs="Times New Roman"/>
          <w:sz w:val="24"/>
          <w:szCs w:val="24"/>
          <w:lang w:val="en-US"/>
        </w:rPr>
        <w:t xml:space="preserve">ly of their existence. All that Nietzsche advocated for was freedom for moral interpretation. He believed that this freedom enabled mankind to explore what is best for him. </w:t>
      </w:r>
      <w:r w:rsidR="005D735A" w:rsidRPr="003312A3">
        <w:rPr>
          <w:rFonts w:ascii="Times New Roman" w:hAnsi="Times New Roman" w:cs="Times New Roman"/>
          <w:sz w:val="24"/>
          <w:szCs w:val="24"/>
          <w:lang w:val="en-US"/>
        </w:rPr>
        <w:t xml:space="preserve"> </w:t>
      </w:r>
    </w:p>
    <w:p w14:paraId="281E27B9" w14:textId="3008281C" w:rsidR="005029D3" w:rsidRPr="003312A3" w:rsidRDefault="00522103" w:rsidP="0029408C">
      <w:pPr>
        <w:spacing w:line="480" w:lineRule="auto"/>
        <w:ind w:firstLine="720"/>
        <w:rPr>
          <w:rFonts w:ascii="Times New Roman" w:hAnsi="Times New Roman" w:cs="Times New Roman"/>
          <w:sz w:val="24"/>
          <w:szCs w:val="24"/>
          <w:lang w:val="en-US"/>
        </w:rPr>
      </w:pPr>
      <w:r w:rsidRPr="003312A3">
        <w:rPr>
          <w:rFonts w:ascii="Times New Roman" w:hAnsi="Times New Roman" w:cs="Times New Roman"/>
          <w:sz w:val="24"/>
          <w:szCs w:val="24"/>
          <w:lang w:val="en-US"/>
        </w:rPr>
        <w:t>Although not opposed to all religions, Nietzsche was particular at loggerheads with Christianity. What he was against was how God, who once represented the strength of the people, was power</w:t>
      </w:r>
      <w:r w:rsidR="00B34A30">
        <w:rPr>
          <w:rFonts w:ascii="Times New Roman" w:hAnsi="Times New Roman" w:cs="Times New Roman"/>
          <w:sz w:val="24"/>
          <w:szCs w:val="24"/>
          <w:lang w:val="en-US"/>
        </w:rPr>
        <w:t>-</w:t>
      </w:r>
      <w:r w:rsidRPr="003312A3">
        <w:rPr>
          <w:rFonts w:ascii="Times New Roman" w:hAnsi="Times New Roman" w:cs="Times New Roman"/>
          <w:sz w:val="24"/>
          <w:szCs w:val="24"/>
          <w:lang w:val="en-US"/>
        </w:rPr>
        <w:t>thirsty, and aggressive, suddenly transformed to be the good God</w:t>
      </w:r>
      <w:r w:rsidR="008358F6" w:rsidRPr="003312A3">
        <w:rPr>
          <w:rFonts w:ascii="Times New Roman" w:hAnsi="Times New Roman" w:cs="Times New Roman"/>
          <w:sz w:val="24"/>
          <w:szCs w:val="24"/>
          <w:lang w:val="en-US"/>
        </w:rPr>
        <w:t xml:space="preserve"> (Michels</w:t>
      </w:r>
      <w:r w:rsidR="006A1E07">
        <w:rPr>
          <w:rFonts w:ascii="Times New Roman" w:hAnsi="Times New Roman" w:cs="Times New Roman"/>
          <w:sz w:val="24"/>
          <w:szCs w:val="24"/>
          <w:lang w:val="en-US"/>
        </w:rPr>
        <w:t>, 2004 pp.</w:t>
      </w:r>
      <w:r w:rsidR="0029408C">
        <w:rPr>
          <w:rFonts w:ascii="Times New Roman" w:hAnsi="Times New Roman" w:cs="Times New Roman"/>
          <w:sz w:val="24"/>
          <w:szCs w:val="24"/>
          <w:lang w:val="en-US"/>
        </w:rPr>
        <w:t xml:space="preserve"> </w:t>
      </w:r>
      <w:r w:rsidR="008358F6" w:rsidRPr="003312A3">
        <w:rPr>
          <w:rFonts w:ascii="Times New Roman" w:hAnsi="Times New Roman" w:cs="Times New Roman"/>
          <w:sz w:val="24"/>
          <w:szCs w:val="24"/>
          <w:lang w:val="en-US"/>
        </w:rPr>
        <w:t>53)</w:t>
      </w:r>
      <w:r w:rsidRPr="003312A3">
        <w:rPr>
          <w:rFonts w:ascii="Times New Roman" w:hAnsi="Times New Roman" w:cs="Times New Roman"/>
          <w:sz w:val="24"/>
          <w:szCs w:val="24"/>
          <w:lang w:val="en-US"/>
        </w:rPr>
        <w:t xml:space="preserve">. This he said in reference to the biblical conquests of the old testament. </w:t>
      </w:r>
      <w:r w:rsidR="008358F6" w:rsidRPr="003312A3">
        <w:rPr>
          <w:rFonts w:ascii="Times New Roman" w:hAnsi="Times New Roman" w:cs="Times New Roman"/>
          <w:sz w:val="24"/>
          <w:szCs w:val="24"/>
          <w:lang w:val="en-US"/>
        </w:rPr>
        <w:t>He thought of Christianity</w:t>
      </w:r>
      <w:r w:rsidR="005029D3" w:rsidRPr="003312A3">
        <w:rPr>
          <w:rFonts w:ascii="Times New Roman" w:hAnsi="Times New Roman" w:cs="Times New Roman"/>
          <w:sz w:val="24"/>
          <w:szCs w:val="24"/>
          <w:lang w:val="en-US"/>
        </w:rPr>
        <w:t xml:space="preserve"> not only to</w:t>
      </w:r>
      <w:r w:rsidR="008358F6" w:rsidRPr="003312A3">
        <w:rPr>
          <w:rFonts w:ascii="Times New Roman" w:hAnsi="Times New Roman" w:cs="Times New Roman"/>
          <w:sz w:val="24"/>
          <w:szCs w:val="24"/>
          <w:lang w:val="en-US"/>
        </w:rPr>
        <w:t xml:space="preserve"> be at odds with nature </w:t>
      </w:r>
      <w:r w:rsidR="005029D3" w:rsidRPr="003312A3">
        <w:rPr>
          <w:rFonts w:ascii="Times New Roman" w:hAnsi="Times New Roman" w:cs="Times New Roman"/>
          <w:sz w:val="24"/>
          <w:szCs w:val="24"/>
          <w:lang w:val="en-US"/>
        </w:rPr>
        <w:t xml:space="preserve">but also against religion. In Nietzsche’s view, a good religion should have a ruler such as the Roman Caesars but have Christ’s soul. </w:t>
      </w:r>
    </w:p>
    <w:p w14:paraId="69432028" w14:textId="149D5855" w:rsidR="00522103" w:rsidRPr="003312A3" w:rsidRDefault="005029D3" w:rsidP="003312A3">
      <w:pPr>
        <w:spacing w:line="480" w:lineRule="auto"/>
        <w:ind w:firstLine="720"/>
        <w:rPr>
          <w:rFonts w:ascii="Times New Roman" w:hAnsi="Times New Roman" w:cs="Times New Roman"/>
          <w:sz w:val="24"/>
          <w:szCs w:val="24"/>
          <w:lang w:val="en-US"/>
        </w:rPr>
      </w:pPr>
      <w:r w:rsidRPr="003312A3">
        <w:rPr>
          <w:rFonts w:ascii="Times New Roman" w:hAnsi="Times New Roman" w:cs="Times New Roman"/>
          <w:sz w:val="24"/>
          <w:szCs w:val="24"/>
          <w:lang w:val="en-US"/>
        </w:rPr>
        <w:t>Reading th</w:t>
      </w:r>
      <w:r w:rsidR="00B34A30">
        <w:rPr>
          <w:rFonts w:ascii="Times New Roman" w:hAnsi="Times New Roman" w:cs="Times New Roman"/>
          <w:sz w:val="24"/>
          <w:szCs w:val="24"/>
          <w:lang w:val="en-US"/>
        </w:rPr>
        <w:t>r</w:t>
      </w:r>
      <w:r w:rsidRPr="003312A3">
        <w:rPr>
          <w:rFonts w:ascii="Times New Roman" w:hAnsi="Times New Roman" w:cs="Times New Roman"/>
          <w:sz w:val="24"/>
          <w:szCs w:val="24"/>
          <w:lang w:val="en-US"/>
        </w:rPr>
        <w:t>ough Nietzsche’s works sho</w:t>
      </w:r>
      <w:r w:rsidR="005478D6" w:rsidRPr="003312A3">
        <w:rPr>
          <w:rFonts w:ascii="Times New Roman" w:hAnsi="Times New Roman" w:cs="Times New Roman"/>
          <w:sz w:val="24"/>
          <w:szCs w:val="24"/>
          <w:lang w:val="en-US"/>
        </w:rPr>
        <w:t>w</w:t>
      </w:r>
      <w:r w:rsidRPr="003312A3">
        <w:rPr>
          <w:rFonts w:ascii="Times New Roman" w:hAnsi="Times New Roman" w:cs="Times New Roman"/>
          <w:sz w:val="24"/>
          <w:szCs w:val="24"/>
          <w:lang w:val="en-US"/>
        </w:rPr>
        <w:t xml:space="preserve">s that he placed a high value on religion. While he was opposed to Christianity, he always spoke of the good religion that meant good for the people. </w:t>
      </w:r>
      <w:r w:rsidR="009150A0" w:rsidRPr="003312A3">
        <w:rPr>
          <w:rFonts w:ascii="Times New Roman" w:hAnsi="Times New Roman" w:cs="Times New Roman"/>
          <w:sz w:val="24"/>
          <w:szCs w:val="24"/>
          <w:lang w:val="en-US"/>
        </w:rPr>
        <w:t>At one point, N</w:t>
      </w:r>
      <w:r w:rsidR="00B34A30">
        <w:rPr>
          <w:rFonts w:ascii="Times New Roman" w:hAnsi="Times New Roman" w:cs="Times New Roman"/>
          <w:sz w:val="24"/>
          <w:szCs w:val="24"/>
          <w:lang w:val="en-US"/>
        </w:rPr>
        <w:t>ie</w:t>
      </w:r>
      <w:r w:rsidR="009150A0" w:rsidRPr="003312A3">
        <w:rPr>
          <w:rFonts w:ascii="Times New Roman" w:hAnsi="Times New Roman" w:cs="Times New Roman"/>
          <w:sz w:val="24"/>
          <w:szCs w:val="24"/>
          <w:lang w:val="en-US"/>
        </w:rPr>
        <w:t>tzsche praises the Moorish culture of Spain, citing it as more closely related to humankind. This culture, he says, is more congenial to the tastes of the people than Rome and Greece as depicted in the Bible (Michels</w:t>
      </w:r>
      <w:r w:rsidR="006A1E07">
        <w:rPr>
          <w:rFonts w:ascii="Times New Roman" w:hAnsi="Times New Roman" w:cs="Times New Roman"/>
          <w:sz w:val="24"/>
          <w:szCs w:val="24"/>
          <w:lang w:val="en-US"/>
        </w:rPr>
        <w:t>, 2004 pp.</w:t>
      </w:r>
      <w:r w:rsidR="00201004">
        <w:rPr>
          <w:rFonts w:ascii="Times New Roman" w:hAnsi="Times New Roman" w:cs="Times New Roman"/>
          <w:sz w:val="24"/>
          <w:szCs w:val="24"/>
          <w:lang w:val="en-US"/>
        </w:rPr>
        <w:t xml:space="preserve"> </w:t>
      </w:r>
      <w:r w:rsidR="009150A0" w:rsidRPr="003312A3">
        <w:rPr>
          <w:rFonts w:ascii="Times New Roman" w:hAnsi="Times New Roman" w:cs="Times New Roman"/>
          <w:sz w:val="24"/>
          <w:szCs w:val="24"/>
          <w:lang w:val="en-US"/>
        </w:rPr>
        <w:t>54). It is for cultures like these that advocated for life that Nietzsche supported.</w:t>
      </w:r>
      <w:r w:rsidRPr="003312A3">
        <w:rPr>
          <w:rFonts w:ascii="Times New Roman" w:hAnsi="Times New Roman" w:cs="Times New Roman"/>
          <w:sz w:val="24"/>
          <w:szCs w:val="24"/>
          <w:lang w:val="en-US"/>
        </w:rPr>
        <w:t xml:space="preserve"> </w:t>
      </w:r>
    </w:p>
    <w:p w14:paraId="71E9D727" w14:textId="38D79741" w:rsidR="00C05EE7" w:rsidRPr="003312A3" w:rsidRDefault="00C05EE7" w:rsidP="00201004">
      <w:pPr>
        <w:spacing w:line="480" w:lineRule="auto"/>
        <w:ind w:firstLine="720"/>
        <w:rPr>
          <w:rFonts w:ascii="Times New Roman" w:hAnsi="Times New Roman" w:cs="Times New Roman"/>
          <w:sz w:val="24"/>
          <w:szCs w:val="24"/>
          <w:lang w:val="en-US"/>
        </w:rPr>
      </w:pPr>
      <w:r w:rsidRPr="003312A3">
        <w:rPr>
          <w:rFonts w:ascii="Times New Roman" w:hAnsi="Times New Roman" w:cs="Times New Roman"/>
          <w:sz w:val="24"/>
          <w:szCs w:val="24"/>
          <w:lang w:val="en-US"/>
        </w:rPr>
        <w:t xml:space="preserve">Nietzsche further viewed religion as the source of individual morality which leads to self-control. Praising earlier philosophers such as </w:t>
      </w:r>
      <w:r w:rsidR="005A4604" w:rsidRPr="003312A3">
        <w:rPr>
          <w:rFonts w:ascii="Times New Roman" w:hAnsi="Times New Roman" w:cs="Times New Roman"/>
          <w:sz w:val="24"/>
          <w:szCs w:val="24"/>
          <w:lang w:val="en-US"/>
        </w:rPr>
        <w:t>Socrates</w:t>
      </w:r>
      <w:r w:rsidRPr="003312A3">
        <w:rPr>
          <w:rFonts w:ascii="Times New Roman" w:hAnsi="Times New Roman" w:cs="Times New Roman"/>
          <w:sz w:val="24"/>
          <w:szCs w:val="24"/>
          <w:lang w:val="en-US"/>
        </w:rPr>
        <w:t xml:space="preserve">, Nietzsche notes that good religion is key to happiness. He refutes opposers of good religion as cutting themselves from </w:t>
      </w:r>
      <w:r w:rsidR="00B34A30">
        <w:rPr>
          <w:rFonts w:ascii="Times New Roman" w:hAnsi="Times New Roman" w:cs="Times New Roman"/>
          <w:sz w:val="24"/>
          <w:szCs w:val="24"/>
          <w:lang w:val="en-US"/>
        </w:rPr>
        <w:t xml:space="preserve">the </w:t>
      </w:r>
      <w:r w:rsidRPr="003312A3">
        <w:rPr>
          <w:rFonts w:ascii="Times New Roman" w:hAnsi="Times New Roman" w:cs="Times New Roman"/>
          <w:sz w:val="24"/>
          <w:szCs w:val="24"/>
          <w:lang w:val="en-US"/>
        </w:rPr>
        <w:t>community, being immoral, and being profound in evil</w:t>
      </w:r>
      <w:r w:rsidR="005A4604" w:rsidRPr="003312A3">
        <w:rPr>
          <w:rFonts w:ascii="Times New Roman" w:hAnsi="Times New Roman" w:cs="Times New Roman"/>
          <w:sz w:val="24"/>
          <w:szCs w:val="24"/>
          <w:lang w:val="en-US"/>
        </w:rPr>
        <w:t xml:space="preserve"> (Michels</w:t>
      </w:r>
      <w:r w:rsidR="006A1E07">
        <w:rPr>
          <w:rFonts w:ascii="Times New Roman" w:hAnsi="Times New Roman" w:cs="Times New Roman"/>
          <w:sz w:val="24"/>
          <w:szCs w:val="24"/>
          <w:lang w:val="en-US"/>
        </w:rPr>
        <w:t>, 2004 pp.</w:t>
      </w:r>
      <w:r w:rsidR="00201004">
        <w:rPr>
          <w:rFonts w:ascii="Times New Roman" w:hAnsi="Times New Roman" w:cs="Times New Roman"/>
          <w:sz w:val="24"/>
          <w:szCs w:val="24"/>
          <w:lang w:val="en-US"/>
        </w:rPr>
        <w:t xml:space="preserve"> </w:t>
      </w:r>
      <w:r w:rsidR="005A4604" w:rsidRPr="003312A3">
        <w:rPr>
          <w:rFonts w:ascii="Times New Roman" w:hAnsi="Times New Roman" w:cs="Times New Roman"/>
          <w:sz w:val="24"/>
          <w:szCs w:val="24"/>
          <w:lang w:val="en-US"/>
        </w:rPr>
        <w:t>55)</w:t>
      </w:r>
      <w:r w:rsidRPr="003312A3">
        <w:rPr>
          <w:rFonts w:ascii="Times New Roman" w:hAnsi="Times New Roman" w:cs="Times New Roman"/>
          <w:sz w:val="24"/>
          <w:szCs w:val="24"/>
          <w:lang w:val="en-US"/>
        </w:rPr>
        <w:t xml:space="preserve">. </w:t>
      </w:r>
      <w:r w:rsidR="00C465F1" w:rsidRPr="003312A3">
        <w:rPr>
          <w:rFonts w:ascii="Times New Roman" w:hAnsi="Times New Roman" w:cs="Times New Roman"/>
          <w:sz w:val="24"/>
          <w:szCs w:val="24"/>
          <w:lang w:val="en-US"/>
        </w:rPr>
        <w:t>In other words, all sorts of</w:t>
      </w:r>
      <w:r w:rsidR="005A4604" w:rsidRPr="003312A3">
        <w:rPr>
          <w:rFonts w:ascii="Times New Roman" w:hAnsi="Times New Roman" w:cs="Times New Roman"/>
          <w:sz w:val="24"/>
          <w:szCs w:val="24"/>
          <w:lang w:val="en-US"/>
        </w:rPr>
        <w:t xml:space="preserve"> evil exist in the absence of good religion. </w:t>
      </w:r>
    </w:p>
    <w:p w14:paraId="3971652F" w14:textId="4E439610" w:rsidR="00AB3EEE" w:rsidRPr="00B506F5" w:rsidRDefault="00AB3EEE" w:rsidP="003312A3">
      <w:pPr>
        <w:spacing w:line="480" w:lineRule="auto"/>
        <w:rPr>
          <w:rFonts w:ascii="Times New Roman" w:hAnsi="Times New Roman" w:cs="Times New Roman"/>
          <w:sz w:val="24"/>
          <w:szCs w:val="24"/>
          <w:lang w:val="en-US"/>
        </w:rPr>
      </w:pPr>
      <w:r w:rsidRPr="00B506F5">
        <w:rPr>
          <w:rFonts w:ascii="Times New Roman" w:hAnsi="Times New Roman" w:cs="Times New Roman"/>
          <w:sz w:val="24"/>
          <w:szCs w:val="24"/>
          <w:lang w:val="en-US"/>
        </w:rPr>
        <w:t>Jean-Paul Sartre (1905 - 1980)</w:t>
      </w:r>
    </w:p>
    <w:p w14:paraId="4F74C399" w14:textId="4D3B3C4A" w:rsidR="002A51AC" w:rsidRPr="003312A3" w:rsidRDefault="00AB3EEE" w:rsidP="003312A3">
      <w:pPr>
        <w:spacing w:line="480" w:lineRule="auto"/>
        <w:ind w:firstLine="720"/>
        <w:rPr>
          <w:rFonts w:ascii="Times New Roman" w:hAnsi="Times New Roman" w:cs="Times New Roman"/>
          <w:sz w:val="24"/>
          <w:szCs w:val="24"/>
          <w:lang w:val="en-US"/>
        </w:rPr>
      </w:pPr>
      <w:r w:rsidRPr="003312A3">
        <w:rPr>
          <w:rFonts w:ascii="Times New Roman" w:hAnsi="Times New Roman" w:cs="Times New Roman"/>
          <w:sz w:val="24"/>
          <w:szCs w:val="24"/>
          <w:lang w:val="en-US"/>
        </w:rPr>
        <w:lastRenderedPageBreak/>
        <w:t xml:space="preserve">Jean-Paul Sartre was a French philosopher best remembered for his existentialist theory. In this, he meant that humans should define the essence of their lives. Failing to define what is good, Sartre believed, was the reason why people lived miserable lives. </w:t>
      </w:r>
      <w:r w:rsidR="001136C2" w:rsidRPr="003312A3">
        <w:rPr>
          <w:rFonts w:ascii="Times New Roman" w:hAnsi="Times New Roman" w:cs="Times New Roman"/>
          <w:sz w:val="24"/>
          <w:szCs w:val="24"/>
          <w:lang w:val="en-US"/>
        </w:rPr>
        <w:t>Examining the life of Sartre can help us evaluate theism since he once was a</w:t>
      </w:r>
      <w:r w:rsidR="00FE49EC" w:rsidRPr="003312A3">
        <w:rPr>
          <w:rFonts w:ascii="Times New Roman" w:hAnsi="Times New Roman" w:cs="Times New Roman"/>
          <w:sz w:val="24"/>
          <w:szCs w:val="24"/>
          <w:lang w:val="en-US"/>
        </w:rPr>
        <w:t xml:space="preserve"> Christian</w:t>
      </w:r>
      <w:r w:rsidR="001136C2" w:rsidRPr="003312A3">
        <w:rPr>
          <w:rFonts w:ascii="Times New Roman" w:hAnsi="Times New Roman" w:cs="Times New Roman"/>
          <w:sz w:val="24"/>
          <w:szCs w:val="24"/>
          <w:lang w:val="en-US"/>
        </w:rPr>
        <w:t xml:space="preserve"> and later lived as a</w:t>
      </w:r>
      <w:r w:rsidR="00FE49EC" w:rsidRPr="003312A3">
        <w:rPr>
          <w:rFonts w:ascii="Times New Roman" w:hAnsi="Times New Roman" w:cs="Times New Roman"/>
          <w:sz w:val="24"/>
          <w:szCs w:val="24"/>
          <w:lang w:val="en-US"/>
        </w:rPr>
        <w:t>n atheist</w:t>
      </w:r>
      <w:r w:rsidR="001136C2" w:rsidRPr="003312A3">
        <w:rPr>
          <w:rFonts w:ascii="Times New Roman" w:hAnsi="Times New Roman" w:cs="Times New Roman"/>
          <w:sz w:val="24"/>
          <w:szCs w:val="24"/>
          <w:lang w:val="en-US"/>
        </w:rPr>
        <w:t xml:space="preserve">. </w:t>
      </w:r>
      <w:r w:rsidR="00C71E26" w:rsidRPr="003312A3">
        <w:rPr>
          <w:rFonts w:ascii="Times New Roman" w:hAnsi="Times New Roman" w:cs="Times New Roman"/>
          <w:sz w:val="24"/>
          <w:szCs w:val="24"/>
          <w:lang w:val="en-US"/>
        </w:rPr>
        <w:t xml:space="preserve">While giving his speech at a </w:t>
      </w:r>
      <w:r w:rsidR="00FE4F40" w:rsidRPr="003312A3">
        <w:rPr>
          <w:rFonts w:ascii="Times New Roman" w:hAnsi="Times New Roman" w:cs="Times New Roman"/>
          <w:sz w:val="24"/>
          <w:szCs w:val="24"/>
          <w:lang w:val="en-US"/>
        </w:rPr>
        <w:t>conference in</w:t>
      </w:r>
      <w:r w:rsidR="00C71E26" w:rsidRPr="003312A3">
        <w:rPr>
          <w:rFonts w:ascii="Times New Roman" w:hAnsi="Times New Roman" w:cs="Times New Roman"/>
          <w:sz w:val="24"/>
          <w:szCs w:val="24"/>
          <w:lang w:val="en-US"/>
        </w:rPr>
        <w:t xml:space="preserve"> 1964, Sartre explained how he had struggled to get himself out of Christianity</w:t>
      </w:r>
      <w:r w:rsidR="00FE4F40" w:rsidRPr="003312A3">
        <w:rPr>
          <w:rFonts w:ascii="Times New Roman" w:hAnsi="Times New Roman" w:cs="Times New Roman"/>
          <w:sz w:val="24"/>
          <w:szCs w:val="24"/>
          <w:lang w:val="en-US"/>
        </w:rPr>
        <w:t xml:space="preserve"> (van den Hoven</w:t>
      </w:r>
      <w:r w:rsidR="00B506F5">
        <w:rPr>
          <w:rFonts w:ascii="Times New Roman" w:hAnsi="Times New Roman" w:cs="Times New Roman"/>
          <w:sz w:val="24"/>
          <w:szCs w:val="24"/>
          <w:lang w:val="en-US"/>
        </w:rPr>
        <w:t>, 2010 pp.</w:t>
      </w:r>
      <w:r w:rsidR="006A1E07">
        <w:rPr>
          <w:rFonts w:ascii="Times New Roman" w:hAnsi="Times New Roman" w:cs="Times New Roman"/>
          <w:sz w:val="24"/>
          <w:szCs w:val="24"/>
          <w:lang w:val="en-US"/>
        </w:rPr>
        <w:t xml:space="preserve"> </w:t>
      </w:r>
      <w:r w:rsidR="00FE4F40" w:rsidRPr="003312A3">
        <w:rPr>
          <w:rFonts w:ascii="Times New Roman" w:hAnsi="Times New Roman" w:cs="Times New Roman"/>
          <w:sz w:val="24"/>
          <w:szCs w:val="24"/>
          <w:lang w:val="en-US"/>
        </w:rPr>
        <w:t>75)</w:t>
      </w:r>
      <w:r w:rsidR="00C71E26" w:rsidRPr="003312A3">
        <w:rPr>
          <w:rFonts w:ascii="Times New Roman" w:hAnsi="Times New Roman" w:cs="Times New Roman"/>
          <w:sz w:val="24"/>
          <w:szCs w:val="24"/>
          <w:lang w:val="en-US"/>
        </w:rPr>
        <w:t xml:space="preserve">. </w:t>
      </w:r>
      <w:r w:rsidR="0010364D" w:rsidRPr="003312A3">
        <w:rPr>
          <w:rFonts w:ascii="Times New Roman" w:hAnsi="Times New Roman" w:cs="Times New Roman"/>
          <w:sz w:val="24"/>
          <w:szCs w:val="24"/>
          <w:lang w:val="en-US"/>
        </w:rPr>
        <w:t xml:space="preserve">He explained that becoming an atheist is challenging since one has </w:t>
      </w:r>
      <w:r w:rsidR="00FE49EC" w:rsidRPr="003312A3">
        <w:rPr>
          <w:rFonts w:ascii="Times New Roman" w:hAnsi="Times New Roman" w:cs="Times New Roman"/>
          <w:sz w:val="24"/>
          <w:szCs w:val="24"/>
          <w:lang w:val="en-US"/>
        </w:rPr>
        <w:t xml:space="preserve">to </w:t>
      </w:r>
      <w:r w:rsidR="0010364D" w:rsidRPr="003312A3">
        <w:rPr>
          <w:rFonts w:ascii="Times New Roman" w:hAnsi="Times New Roman" w:cs="Times New Roman"/>
          <w:sz w:val="24"/>
          <w:szCs w:val="24"/>
          <w:lang w:val="en-US"/>
        </w:rPr>
        <w:t>have relationships with two infinit</w:t>
      </w:r>
      <w:r w:rsidR="00B34A30">
        <w:rPr>
          <w:rFonts w:ascii="Times New Roman" w:hAnsi="Times New Roman" w:cs="Times New Roman"/>
          <w:sz w:val="24"/>
          <w:szCs w:val="24"/>
          <w:lang w:val="en-US"/>
        </w:rPr>
        <w:t>i</w:t>
      </w:r>
      <w:r w:rsidR="0010364D" w:rsidRPr="003312A3">
        <w:rPr>
          <w:rFonts w:ascii="Times New Roman" w:hAnsi="Times New Roman" w:cs="Times New Roman"/>
          <w:sz w:val="24"/>
          <w:szCs w:val="24"/>
          <w:lang w:val="en-US"/>
        </w:rPr>
        <w:t>es, namely man and the universe.</w:t>
      </w:r>
    </w:p>
    <w:p w14:paraId="271FBAC8" w14:textId="342FDA86" w:rsidR="002A51AC" w:rsidRPr="003312A3" w:rsidRDefault="002A51AC" w:rsidP="003312A3">
      <w:pPr>
        <w:spacing w:line="480" w:lineRule="auto"/>
        <w:ind w:firstLine="720"/>
        <w:rPr>
          <w:rFonts w:ascii="Times New Roman" w:hAnsi="Times New Roman" w:cs="Times New Roman"/>
          <w:sz w:val="24"/>
          <w:szCs w:val="24"/>
          <w:lang w:val="en-US"/>
        </w:rPr>
      </w:pPr>
      <w:r w:rsidRPr="003312A3">
        <w:rPr>
          <w:rFonts w:ascii="Times New Roman" w:hAnsi="Times New Roman" w:cs="Times New Roman"/>
          <w:sz w:val="24"/>
          <w:szCs w:val="24"/>
          <w:lang w:val="en-US"/>
        </w:rPr>
        <w:t>Sartre is seen to have lived double lives due to the opposing nature of his belie</w:t>
      </w:r>
      <w:r w:rsidR="00B34A30">
        <w:rPr>
          <w:rFonts w:ascii="Times New Roman" w:hAnsi="Times New Roman" w:cs="Times New Roman"/>
          <w:sz w:val="24"/>
          <w:szCs w:val="24"/>
          <w:lang w:val="en-US"/>
        </w:rPr>
        <w:t>f</w:t>
      </w:r>
      <w:r w:rsidRPr="003312A3">
        <w:rPr>
          <w:rFonts w:ascii="Times New Roman" w:hAnsi="Times New Roman" w:cs="Times New Roman"/>
          <w:sz w:val="24"/>
          <w:szCs w:val="24"/>
          <w:lang w:val="en-US"/>
        </w:rPr>
        <w:t>s. As a Christian, Sartre was against humanism as he thought it gave people false hope. He held this belie</w:t>
      </w:r>
      <w:r w:rsidR="00B34A30">
        <w:rPr>
          <w:rFonts w:ascii="Times New Roman" w:hAnsi="Times New Roman" w:cs="Times New Roman"/>
          <w:sz w:val="24"/>
          <w:szCs w:val="24"/>
          <w:lang w:val="en-US"/>
        </w:rPr>
        <w:t>f</w:t>
      </w:r>
      <w:r w:rsidRPr="003312A3">
        <w:rPr>
          <w:rFonts w:ascii="Times New Roman" w:hAnsi="Times New Roman" w:cs="Times New Roman"/>
          <w:sz w:val="24"/>
          <w:szCs w:val="24"/>
          <w:lang w:val="en-US"/>
        </w:rPr>
        <w:t xml:space="preserve"> for more than two decades then one day in 1945, he expressed his atheist inclination while giving a speech at a conference. This came as a surprise to his friends and followers for they knew his hard stand against humanism</w:t>
      </w:r>
      <w:r w:rsidR="000617BC" w:rsidRPr="003312A3">
        <w:rPr>
          <w:rFonts w:ascii="Times New Roman" w:hAnsi="Times New Roman" w:cs="Times New Roman"/>
          <w:sz w:val="24"/>
          <w:szCs w:val="24"/>
          <w:lang w:val="en-US"/>
        </w:rPr>
        <w:t xml:space="preserve"> (Kirkpatrick</w:t>
      </w:r>
      <w:r w:rsidR="00B506F5">
        <w:rPr>
          <w:rFonts w:ascii="Times New Roman" w:hAnsi="Times New Roman" w:cs="Times New Roman"/>
          <w:sz w:val="24"/>
          <w:szCs w:val="24"/>
          <w:lang w:val="en-US"/>
        </w:rPr>
        <w:t>,</w:t>
      </w:r>
      <w:r w:rsidR="000617BC" w:rsidRPr="003312A3">
        <w:rPr>
          <w:rFonts w:ascii="Times New Roman" w:hAnsi="Times New Roman" w:cs="Times New Roman"/>
          <w:sz w:val="24"/>
          <w:szCs w:val="24"/>
          <w:lang w:val="en-US"/>
        </w:rPr>
        <w:t xml:space="preserve"> </w:t>
      </w:r>
      <w:r w:rsidR="00B506F5">
        <w:rPr>
          <w:rFonts w:ascii="Times New Roman" w:hAnsi="Times New Roman" w:cs="Times New Roman"/>
          <w:sz w:val="24"/>
          <w:szCs w:val="24"/>
          <w:lang w:val="en-US"/>
        </w:rPr>
        <w:t xml:space="preserve">2017 para </w:t>
      </w:r>
      <w:r w:rsidR="000617BC" w:rsidRPr="003312A3">
        <w:rPr>
          <w:rFonts w:ascii="Times New Roman" w:hAnsi="Times New Roman" w:cs="Times New Roman"/>
          <w:sz w:val="24"/>
          <w:szCs w:val="24"/>
          <w:lang w:val="en-US"/>
        </w:rPr>
        <w:t>1)</w:t>
      </w:r>
      <w:r w:rsidRPr="003312A3">
        <w:rPr>
          <w:rFonts w:ascii="Times New Roman" w:hAnsi="Times New Roman" w:cs="Times New Roman"/>
          <w:sz w:val="24"/>
          <w:szCs w:val="24"/>
          <w:lang w:val="en-US"/>
        </w:rPr>
        <w:t xml:space="preserve">. In the speech, Sartre claimed that existentialism was humanism. What he meant was that the world would be better without gods. </w:t>
      </w:r>
    </w:p>
    <w:p w14:paraId="76AC5143" w14:textId="46289BEF" w:rsidR="0021535A" w:rsidRPr="003312A3" w:rsidRDefault="002A51AC" w:rsidP="003312A3">
      <w:pPr>
        <w:spacing w:line="480" w:lineRule="auto"/>
        <w:ind w:firstLine="720"/>
        <w:rPr>
          <w:rFonts w:ascii="Times New Roman" w:hAnsi="Times New Roman" w:cs="Times New Roman"/>
          <w:sz w:val="24"/>
          <w:szCs w:val="24"/>
          <w:lang w:val="en-US"/>
        </w:rPr>
      </w:pPr>
      <w:r w:rsidRPr="003312A3">
        <w:rPr>
          <w:rFonts w:ascii="Times New Roman" w:hAnsi="Times New Roman" w:cs="Times New Roman"/>
          <w:sz w:val="24"/>
          <w:szCs w:val="24"/>
          <w:lang w:val="en-US"/>
        </w:rPr>
        <w:t xml:space="preserve">The transformation of Jean-Paul Sartre from Christianity to atheism speaks volumes about his view on religion. </w:t>
      </w:r>
      <w:r w:rsidR="00FA763B" w:rsidRPr="003312A3">
        <w:rPr>
          <w:rFonts w:ascii="Times New Roman" w:hAnsi="Times New Roman" w:cs="Times New Roman"/>
          <w:sz w:val="24"/>
          <w:szCs w:val="24"/>
          <w:lang w:val="en-US"/>
        </w:rPr>
        <w:t xml:space="preserve">We can deduce that he was either dissatisfied by Christianity or he saw something interesting in his new-found faith. </w:t>
      </w:r>
      <w:r w:rsidR="00EF4686" w:rsidRPr="003312A3">
        <w:rPr>
          <w:rFonts w:ascii="Times New Roman" w:hAnsi="Times New Roman" w:cs="Times New Roman"/>
          <w:sz w:val="24"/>
          <w:szCs w:val="24"/>
          <w:lang w:val="en-US"/>
        </w:rPr>
        <w:t xml:space="preserve">By envisioning a better world without gods, </w:t>
      </w:r>
      <w:r w:rsidR="00B01451" w:rsidRPr="003312A3">
        <w:rPr>
          <w:rFonts w:ascii="Times New Roman" w:hAnsi="Times New Roman" w:cs="Times New Roman"/>
          <w:sz w:val="24"/>
          <w:szCs w:val="24"/>
          <w:lang w:val="en-US"/>
        </w:rPr>
        <w:t xml:space="preserve">Sartre must have been inspired by the freedom of not serving a supernatural being. Religion may thus be said to limit the ability of humankind. </w:t>
      </w:r>
      <w:r w:rsidRPr="003312A3">
        <w:rPr>
          <w:rFonts w:ascii="Times New Roman" w:hAnsi="Times New Roman" w:cs="Times New Roman"/>
          <w:sz w:val="24"/>
          <w:szCs w:val="24"/>
          <w:lang w:val="en-US"/>
        </w:rPr>
        <w:t xml:space="preserve"> </w:t>
      </w:r>
      <w:r w:rsidR="0010364D" w:rsidRPr="003312A3">
        <w:rPr>
          <w:rFonts w:ascii="Times New Roman" w:hAnsi="Times New Roman" w:cs="Times New Roman"/>
          <w:sz w:val="24"/>
          <w:szCs w:val="24"/>
          <w:lang w:val="en-US"/>
        </w:rPr>
        <w:t xml:space="preserve"> </w:t>
      </w:r>
    </w:p>
    <w:p w14:paraId="6338DFA1" w14:textId="2441F538" w:rsidR="00D3739A" w:rsidRPr="003312A3" w:rsidRDefault="00D3739A" w:rsidP="003312A3">
      <w:pPr>
        <w:spacing w:line="480" w:lineRule="auto"/>
        <w:ind w:firstLine="720"/>
        <w:rPr>
          <w:rFonts w:ascii="Times New Roman" w:hAnsi="Times New Roman" w:cs="Times New Roman"/>
          <w:sz w:val="24"/>
          <w:szCs w:val="24"/>
          <w:lang w:val="en-US"/>
        </w:rPr>
      </w:pPr>
      <w:r w:rsidRPr="003312A3">
        <w:rPr>
          <w:rFonts w:ascii="Times New Roman" w:hAnsi="Times New Roman" w:cs="Times New Roman"/>
          <w:sz w:val="24"/>
          <w:szCs w:val="24"/>
          <w:lang w:val="en-US"/>
        </w:rPr>
        <w:t xml:space="preserve">Understanding Sartre, the man </w:t>
      </w:r>
      <w:r w:rsidR="000617BC" w:rsidRPr="003312A3">
        <w:rPr>
          <w:rFonts w:ascii="Times New Roman" w:hAnsi="Times New Roman" w:cs="Times New Roman"/>
          <w:sz w:val="24"/>
          <w:szCs w:val="24"/>
          <w:lang w:val="en-US"/>
        </w:rPr>
        <w:t>in battle</w:t>
      </w:r>
      <w:r w:rsidRPr="003312A3">
        <w:rPr>
          <w:rFonts w:ascii="Times New Roman" w:hAnsi="Times New Roman" w:cs="Times New Roman"/>
          <w:sz w:val="24"/>
          <w:szCs w:val="24"/>
          <w:lang w:val="en-US"/>
        </w:rPr>
        <w:t xml:space="preserve">, proves difficult even to the most ardent of his scholars. This is unusual for a man whose life was better documented than any of the philosophers before him. </w:t>
      </w:r>
      <w:r w:rsidR="001E1669" w:rsidRPr="003312A3">
        <w:rPr>
          <w:rFonts w:ascii="Times New Roman" w:hAnsi="Times New Roman" w:cs="Times New Roman"/>
          <w:sz w:val="24"/>
          <w:szCs w:val="24"/>
          <w:lang w:val="en-US"/>
        </w:rPr>
        <w:t xml:space="preserve">The difficulty emerges from the controversies from his writings. In </w:t>
      </w:r>
      <w:r w:rsidR="001E1669" w:rsidRPr="003312A3">
        <w:rPr>
          <w:rFonts w:ascii="Times New Roman" w:hAnsi="Times New Roman" w:cs="Times New Roman"/>
          <w:i/>
          <w:iCs/>
          <w:sz w:val="24"/>
          <w:szCs w:val="24"/>
          <w:lang w:val="en-US"/>
        </w:rPr>
        <w:t xml:space="preserve">Words, </w:t>
      </w:r>
      <w:r w:rsidR="001E1669" w:rsidRPr="003312A3">
        <w:rPr>
          <w:rFonts w:ascii="Times New Roman" w:hAnsi="Times New Roman" w:cs="Times New Roman"/>
          <w:sz w:val="24"/>
          <w:szCs w:val="24"/>
          <w:lang w:val="en-US"/>
        </w:rPr>
        <w:t>there are three accounts about the origin of his atheism but all are different from each other</w:t>
      </w:r>
      <w:r w:rsidR="00A10813" w:rsidRPr="003312A3">
        <w:rPr>
          <w:rFonts w:ascii="Times New Roman" w:hAnsi="Times New Roman" w:cs="Times New Roman"/>
          <w:sz w:val="24"/>
          <w:szCs w:val="24"/>
          <w:lang w:val="en-US"/>
        </w:rPr>
        <w:t xml:space="preserve"> (Sartre</w:t>
      </w:r>
      <w:r w:rsidR="006A1E07">
        <w:rPr>
          <w:rFonts w:ascii="Times New Roman" w:hAnsi="Times New Roman" w:cs="Times New Roman"/>
          <w:sz w:val="24"/>
          <w:szCs w:val="24"/>
          <w:lang w:val="en-US"/>
        </w:rPr>
        <w:t xml:space="preserve">, 1981 pp. </w:t>
      </w:r>
      <w:r w:rsidR="00A10813" w:rsidRPr="003312A3">
        <w:rPr>
          <w:rFonts w:ascii="Times New Roman" w:hAnsi="Times New Roman" w:cs="Times New Roman"/>
          <w:sz w:val="24"/>
          <w:szCs w:val="24"/>
          <w:lang w:val="en-US"/>
        </w:rPr>
        <w:t>14)</w:t>
      </w:r>
      <w:r w:rsidR="001E1669" w:rsidRPr="003312A3">
        <w:rPr>
          <w:rFonts w:ascii="Times New Roman" w:hAnsi="Times New Roman" w:cs="Times New Roman"/>
          <w:i/>
          <w:iCs/>
          <w:sz w:val="24"/>
          <w:szCs w:val="24"/>
          <w:lang w:val="en-US"/>
        </w:rPr>
        <w:t xml:space="preserve">. </w:t>
      </w:r>
      <w:r w:rsidR="001E1669" w:rsidRPr="003312A3">
        <w:rPr>
          <w:rFonts w:ascii="Times New Roman" w:hAnsi="Times New Roman" w:cs="Times New Roman"/>
          <w:sz w:val="24"/>
          <w:szCs w:val="24"/>
          <w:lang w:val="en-US"/>
        </w:rPr>
        <w:t xml:space="preserve"> In </w:t>
      </w:r>
      <w:r w:rsidR="001E1669" w:rsidRPr="003312A3">
        <w:rPr>
          <w:rFonts w:ascii="Times New Roman" w:hAnsi="Times New Roman" w:cs="Times New Roman"/>
          <w:i/>
          <w:iCs/>
          <w:sz w:val="24"/>
          <w:szCs w:val="24"/>
          <w:lang w:val="en-US"/>
        </w:rPr>
        <w:t>Being and Nothingness</w:t>
      </w:r>
      <w:r w:rsidR="001E1669" w:rsidRPr="003312A3">
        <w:rPr>
          <w:rFonts w:ascii="Times New Roman" w:hAnsi="Times New Roman" w:cs="Times New Roman"/>
          <w:sz w:val="24"/>
          <w:szCs w:val="24"/>
          <w:lang w:val="en-US"/>
        </w:rPr>
        <w:t xml:space="preserve">, Sartre also provides a different </w:t>
      </w:r>
      <w:r w:rsidR="001E1669" w:rsidRPr="003312A3">
        <w:rPr>
          <w:rFonts w:ascii="Times New Roman" w:hAnsi="Times New Roman" w:cs="Times New Roman"/>
          <w:sz w:val="24"/>
          <w:szCs w:val="24"/>
          <w:lang w:val="en-US"/>
        </w:rPr>
        <w:lastRenderedPageBreak/>
        <w:t>account this time pointing to his mystic youth</w:t>
      </w:r>
      <w:r w:rsidR="008E555F" w:rsidRPr="003312A3">
        <w:rPr>
          <w:rFonts w:ascii="Times New Roman" w:hAnsi="Times New Roman" w:cs="Times New Roman"/>
          <w:sz w:val="24"/>
          <w:szCs w:val="24"/>
          <w:lang w:val="en-US"/>
        </w:rPr>
        <w:t xml:space="preserve"> (Kirkpatrick</w:t>
      </w:r>
      <w:r w:rsidR="00B506F5">
        <w:rPr>
          <w:rFonts w:ascii="Times New Roman" w:hAnsi="Times New Roman" w:cs="Times New Roman"/>
          <w:sz w:val="24"/>
          <w:szCs w:val="24"/>
          <w:lang w:val="en-US"/>
        </w:rPr>
        <w:t xml:space="preserve">, 2017 para </w:t>
      </w:r>
      <w:r w:rsidR="008E555F" w:rsidRPr="003312A3">
        <w:rPr>
          <w:rFonts w:ascii="Times New Roman" w:hAnsi="Times New Roman" w:cs="Times New Roman"/>
          <w:sz w:val="24"/>
          <w:szCs w:val="24"/>
          <w:lang w:val="en-US"/>
        </w:rPr>
        <w:t>5)</w:t>
      </w:r>
      <w:r w:rsidR="001E1669" w:rsidRPr="003312A3">
        <w:rPr>
          <w:rFonts w:ascii="Times New Roman" w:hAnsi="Times New Roman" w:cs="Times New Roman"/>
          <w:sz w:val="24"/>
          <w:szCs w:val="24"/>
          <w:lang w:val="en-US"/>
        </w:rPr>
        <w:t xml:space="preserve">. This confusion gives a hint that religion is not the solution to all troubles. Sartre seems to have found dissatisfaction in numerous ways such that he did not even understand the cause of his disbelief. </w:t>
      </w:r>
    </w:p>
    <w:p w14:paraId="5CFA21D6" w14:textId="6FEB8A42" w:rsidR="008E555F" w:rsidRPr="003312A3" w:rsidRDefault="008E555F" w:rsidP="003312A3">
      <w:pPr>
        <w:spacing w:line="480" w:lineRule="auto"/>
        <w:ind w:firstLine="720"/>
        <w:jc w:val="center"/>
        <w:rPr>
          <w:rFonts w:ascii="Times New Roman" w:hAnsi="Times New Roman" w:cs="Times New Roman"/>
          <w:sz w:val="24"/>
          <w:szCs w:val="24"/>
          <w:lang w:val="en-US"/>
        </w:rPr>
      </w:pPr>
      <w:r w:rsidRPr="003312A3">
        <w:rPr>
          <w:rFonts w:ascii="Times New Roman" w:hAnsi="Times New Roman" w:cs="Times New Roman"/>
          <w:sz w:val="24"/>
          <w:szCs w:val="24"/>
          <w:lang w:val="en-US"/>
        </w:rPr>
        <w:t>Conclusion</w:t>
      </w:r>
    </w:p>
    <w:p w14:paraId="1315D719" w14:textId="0FE9B5EE" w:rsidR="00C160D3" w:rsidRPr="003312A3" w:rsidRDefault="008E555F" w:rsidP="00DC60C2">
      <w:pPr>
        <w:spacing w:line="480" w:lineRule="auto"/>
        <w:ind w:firstLine="720"/>
        <w:rPr>
          <w:rFonts w:ascii="Times New Roman" w:hAnsi="Times New Roman" w:cs="Times New Roman"/>
          <w:sz w:val="24"/>
          <w:szCs w:val="24"/>
          <w:lang w:val="en-US"/>
        </w:rPr>
      </w:pPr>
      <w:r w:rsidRPr="003312A3">
        <w:rPr>
          <w:rFonts w:ascii="Times New Roman" w:hAnsi="Times New Roman" w:cs="Times New Roman"/>
          <w:sz w:val="24"/>
          <w:szCs w:val="24"/>
          <w:lang w:val="en-US"/>
        </w:rPr>
        <w:t xml:space="preserve">Religion has always been </w:t>
      </w:r>
      <w:r w:rsidR="00B34A30">
        <w:rPr>
          <w:rFonts w:ascii="Times New Roman" w:hAnsi="Times New Roman" w:cs="Times New Roman"/>
          <w:sz w:val="24"/>
          <w:szCs w:val="24"/>
          <w:lang w:val="en-US"/>
        </w:rPr>
        <w:t xml:space="preserve">and </w:t>
      </w:r>
      <w:r w:rsidRPr="003312A3">
        <w:rPr>
          <w:rFonts w:ascii="Times New Roman" w:hAnsi="Times New Roman" w:cs="Times New Roman"/>
          <w:sz w:val="24"/>
          <w:szCs w:val="24"/>
          <w:lang w:val="en-US"/>
        </w:rPr>
        <w:t xml:space="preserve">remains </w:t>
      </w:r>
      <w:r w:rsidR="00B34A30" w:rsidRPr="003312A3">
        <w:rPr>
          <w:rFonts w:ascii="Times New Roman" w:hAnsi="Times New Roman" w:cs="Times New Roman"/>
          <w:sz w:val="24"/>
          <w:szCs w:val="24"/>
          <w:lang w:val="en-US"/>
        </w:rPr>
        <w:t>a hard puzzle</w:t>
      </w:r>
      <w:r w:rsidRPr="003312A3">
        <w:rPr>
          <w:rFonts w:ascii="Times New Roman" w:hAnsi="Times New Roman" w:cs="Times New Roman"/>
          <w:sz w:val="24"/>
          <w:szCs w:val="24"/>
          <w:lang w:val="en-US"/>
        </w:rPr>
        <w:t>.</w:t>
      </w:r>
      <w:r w:rsidR="00C160D3" w:rsidRPr="003312A3">
        <w:rPr>
          <w:rFonts w:ascii="Times New Roman" w:hAnsi="Times New Roman" w:cs="Times New Roman"/>
          <w:sz w:val="24"/>
          <w:szCs w:val="24"/>
          <w:lang w:val="en-US"/>
        </w:rPr>
        <w:t xml:space="preserve"> It is evident from the analysis that the solution to religion is yet to be found. On one side, we have Kierkegaard and James both of who dedicated their lives to Christianity. Their counterparts Nietzsche and Sartre appear on the other side of the divide, denying the very existence of God. </w:t>
      </w:r>
      <w:r w:rsidR="003312A3" w:rsidRPr="003312A3">
        <w:rPr>
          <w:rFonts w:ascii="Times New Roman" w:hAnsi="Times New Roman" w:cs="Times New Roman"/>
          <w:sz w:val="24"/>
          <w:szCs w:val="24"/>
          <w:lang w:val="en-US"/>
        </w:rPr>
        <w:t xml:space="preserve">Despite their religious differences, all of the philosophers believe religion is crucial for society. In the words of Nietzsche, good religion is the one that means good for the people. </w:t>
      </w:r>
      <w:r w:rsidR="005F1EA5">
        <w:rPr>
          <w:rFonts w:ascii="Times New Roman" w:hAnsi="Times New Roman" w:cs="Times New Roman"/>
          <w:sz w:val="24"/>
          <w:szCs w:val="24"/>
          <w:lang w:val="en-US"/>
        </w:rPr>
        <w:t>Future works should be directed at identifying this good religion that means the well-being of all people.</w:t>
      </w:r>
    </w:p>
    <w:p w14:paraId="3A23F2A0" w14:textId="47E99653" w:rsidR="008E555F" w:rsidRPr="003312A3" w:rsidRDefault="008E555F" w:rsidP="003312A3">
      <w:pPr>
        <w:spacing w:line="480" w:lineRule="auto"/>
        <w:ind w:firstLine="720"/>
        <w:rPr>
          <w:rFonts w:ascii="Times New Roman" w:hAnsi="Times New Roman" w:cs="Times New Roman"/>
          <w:sz w:val="24"/>
          <w:szCs w:val="24"/>
          <w:lang w:val="en-US"/>
        </w:rPr>
      </w:pPr>
    </w:p>
    <w:p w14:paraId="29710578" w14:textId="77777777" w:rsidR="008E555F" w:rsidRPr="003312A3" w:rsidRDefault="008E555F" w:rsidP="003312A3">
      <w:pPr>
        <w:spacing w:line="480" w:lineRule="auto"/>
        <w:ind w:firstLine="720"/>
        <w:rPr>
          <w:rFonts w:ascii="Times New Roman" w:hAnsi="Times New Roman" w:cs="Times New Roman"/>
          <w:sz w:val="24"/>
          <w:szCs w:val="24"/>
          <w:lang w:val="en-US"/>
        </w:rPr>
      </w:pPr>
    </w:p>
    <w:p w14:paraId="324F622F" w14:textId="2A76843C" w:rsidR="006C2CDA" w:rsidRPr="003312A3" w:rsidRDefault="006C2CDA" w:rsidP="003312A3">
      <w:pPr>
        <w:spacing w:line="480" w:lineRule="auto"/>
        <w:rPr>
          <w:rFonts w:ascii="Times New Roman" w:hAnsi="Times New Roman" w:cs="Times New Roman"/>
          <w:sz w:val="24"/>
          <w:szCs w:val="24"/>
          <w:lang w:val="en-US"/>
        </w:rPr>
      </w:pPr>
    </w:p>
    <w:p w14:paraId="1FBBBF80" w14:textId="00AE52D7" w:rsidR="006C2CDA" w:rsidRPr="003312A3" w:rsidRDefault="006C2CDA" w:rsidP="003312A3">
      <w:pPr>
        <w:spacing w:line="480" w:lineRule="auto"/>
        <w:rPr>
          <w:rFonts w:ascii="Times New Roman" w:hAnsi="Times New Roman" w:cs="Times New Roman"/>
          <w:sz w:val="24"/>
          <w:szCs w:val="24"/>
          <w:lang w:val="en-US"/>
        </w:rPr>
      </w:pPr>
    </w:p>
    <w:p w14:paraId="6F261EF1" w14:textId="77777777" w:rsidR="00DC60C2" w:rsidRDefault="00DC60C2" w:rsidP="003312A3">
      <w:pPr>
        <w:spacing w:line="480" w:lineRule="auto"/>
        <w:jc w:val="center"/>
        <w:rPr>
          <w:rFonts w:ascii="Times New Roman" w:hAnsi="Times New Roman" w:cs="Times New Roman"/>
          <w:sz w:val="24"/>
          <w:szCs w:val="24"/>
          <w:lang w:val="en-US"/>
        </w:rPr>
      </w:pPr>
    </w:p>
    <w:p w14:paraId="11575561" w14:textId="77777777" w:rsidR="00DC60C2" w:rsidRDefault="00DC60C2" w:rsidP="003312A3">
      <w:pPr>
        <w:spacing w:line="480" w:lineRule="auto"/>
        <w:jc w:val="center"/>
        <w:rPr>
          <w:rFonts w:ascii="Times New Roman" w:hAnsi="Times New Roman" w:cs="Times New Roman"/>
          <w:sz w:val="24"/>
          <w:szCs w:val="24"/>
          <w:lang w:val="en-US"/>
        </w:rPr>
      </w:pPr>
    </w:p>
    <w:p w14:paraId="04BA3F74" w14:textId="77777777" w:rsidR="00DC60C2" w:rsidRDefault="00DC60C2" w:rsidP="003312A3">
      <w:pPr>
        <w:spacing w:line="480" w:lineRule="auto"/>
        <w:jc w:val="center"/>
        <w:rPr>
          <w:rFonts w:ascii="Times New Roman" w:hAnsi="Times New Roman" w:cs="Times New Roman"/>
          <w:sz w:val="24"/>
          <w:szCs w:val="24"/>
          <w:lang w:val="en-US"/>
        </w:rPr>
      </w:pPr>
    </w:p>
    <w:p w14:paraId="23FCF66D" w14:textId="77777777" w:rsidR="00DC60C2" w:rsidRDefault="00DC60C2" w:rsidP="003312A3">
      <w:pPr>
        <w:spacing w:line="480" w:lineRule="auto"/>
        <w:jc w:val="center"/>
        <w:rPr>
          <w:rFonts w:ascii="Times New Roman" w:hAnsi="Times New Roman" w:cs="Times New Roman"/>
          <w:sz w:val="24"/>
          <w:szCs w:val="24"/>
          <w:lang w:val="en-US"/>
        </w:rPr>
      </w:pPr>
    </w:p>
    <w:p w14:paraId="53C7F792" w14:textId="77777777" w:rsidR="00DC60C2" w:rsidRDefault="00DC60C2" w:rsidP="003312A3">
      <w:pPr>
        <w:spacing w:line="480" w:lineRule="auto"/>
        <w:jc w:val="center"/>
        <w:rPr>
          <w:rFonts w:ascii="Times New Roman" w:hAnsi="Times New Roman" w:cs="Times New Roman"/>
          <w:sz w:val="24"/>
          <w:szCs w:val="24"/>
          <w:lang w:val="en-US"/>
        </w:rPr>
      </w:pPr>
    </w:p>
    <w:p w14:paraId="3B411BBD" w14:textId="77777777" w:rsidR="00B506F5" w:rsidRDefault="00B506F5" w:rsidP="003312A3">
      <w:pPr>
        <w:spacing w:line="480" w:lineRule="auto"/>
        <w:jc w:val="center"/>
        <w:rPr>
          <w:rFonts w:ascii="Times New Roman" w:hAnsi="Times New Roman" w:cs="Times New Roman"/>
          <w:sz w:val="24"/>
          <w:szCs w:val="24"/>
          <w:lang w:val="en-US"/>
        </w:rPr>
      </w:pPr>
    </w:p>
    <w:p w14:paraId="4E011955" w14:textId="77777777" w:rsidR="00B506F5" w:rsidRDefault="00B506F5" w:rsidP="003312A3">
      <w:pPr>
        <w:spacing w:line="480" w:lineRule="auto"/>
        <w:jc w:val="center"/>
        <w:rPr>
          <w:rFonts w:ascii="Times New Roman" w:hAnsi="Times New Roman" w:cs="Times New Roman"/>
          <w:sz w:val="24"/>
          <w:szCs w:val="24"/>
          <w:lang w:val="en-US"/>
        </w:rPr>
      </w:pPr>
    </w:p>
    <w:p w14:paraId="73ABE575" w14:textId="34B2FD01" w:rsidR="006C2CDA" w:rsidRPr="003312A3" w:rsidRDefault="00B506F5" w:rsidP="00E8132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bookmarkStart w:id="0" w:name="_GoBack"/>
      <w:bookmarkEnd w:id="0"/>
    </w:p>
    <w:p w14:paraId="5D984146" w14:textId="4B240E54" w:rsidR="005F1EA5" w:rsidRPr="003312A3" w:rsidRDefault="005F1EA5" w:rsidP="005F1EA5">
      <w:pPr>
        <w:spacing w:line="480" w:lineRule="auto"/>
        <w:ind w:left="720" w:hanging="720"/>
        <w:rPr>
          <w:rFonts w:ascii="Times New Roman" w:hAnsi="Times New Roman" w:cs="Times New Roman"/>
          <w:sz w:val="24"/>
          <w:szCs w:val="24"/>
        </w:rPr>
      </w:pPr>
      <w:r w:rsidRPr="003312A3">
        <w:rPr>
          <w:rFonts w:ascii="Times New Roman" w:hAnsi="Times New Roman" w:cs="Times New Roman"/>
          <w:sz w:val="24"/>
          <w:szCs w:val="24"/>
          <w:lang w:val="en-US"/>
        </w:rPr>
        <w:t>Bohlinger, T.</w:t>
      </w:r>
      <w:r w:rsidR="00B506F5">
        <w:rPr>
          <w:rFonts w:ascii="Times New Roman" w:hAnsi="Times New Roman" w:cs="Times New Roman"/>
          <w:sz w:val="24"/>
          <w:szCs w:val="24"/>
          <w:lang w:val="en-US"/>
        </w:rPr>
        <w:t xml:space="preserve">, </w:t>
      </w:r>
      <w:r w:rsidR="00B506F5" w:rsidRPr="003312A3">
        <w:rPr>
          <w:rFonts w:ascii="Times New Roman" w:hAnsi="Times New Roman" w:cs="Times New Roman"/>
          <w:sz w:val="24"/>
          <w:szCs w:val="24"/>
          <w:lang w:val="en-US"/>
        </w:rPr>
        <w:t>(2018, Sep 26)</w:t>
      </w:r>
      <w:r w:rsidR="00B506F5">
        <w:rPr>
          <w:rFonts w:ascii="Times New Roman" w:hAnsi="Times New Roman" w:cs="Times New Roman"/>
          <w:sz w:val="24"/>
          <w:szCs w:val="24"/>
          <w:lang w:val="en-US"/>
        </w:rPr>
        <w:t>.</w:t>
      </w:r>
      <w:r w:rsidRPr="003312A3">
        <w:rPr>
          <w:rFonts w:ascii="Times New Roman" w:hAnsi="Times New Roman" w:cs="Times New Roman"/>
          <w:sz w:val="24"/>
          <w:szCs w:val="24"/>
          <w:lang w:val="en-US"/>
        </w:rPr>
        <w:t xml:space="preserve"> Kierkegaard’s Leap of Faith. </w:t>
      </w:r>
      <w:r w:rsidRPr="003312A3">
        <w:rPr>
          <w:rFonts w:ascii="Times New Roman" w:hAnsi="Times New Roman" w:cs="Times New Roman"/>
          <w:i/>
          <w:iCs/>
          <w:sz w:val="24"/>
          <w:szCs w:val="24"/>
          <w:lang w:val="en-US"/>
        </w:rPr>
        <w:t>Academic Logo</w:t>
      </w:r>
      <w:r w:rsidR="00B506F5">
        <w:rPr>
          <w:rFonts w:ascii="Times New Roman" w:hAnsi="Times New Roman" w:cs="Times New Roman"/>
          <w:i/>
          <w:iCs/>
          <w:sz w:val="24"/>
          <w:szCs w:val="24"/>
          <w:lang w:val="en-US"/>
        </w:rPr>
        <w:t>s</w:t>
      </w:r>
      <w:r w:rsidRPr="003312A3">
        <w:rPr>
          <w:rFonts w:ascii="Times New Roman" w:hAnsi="Times New Roman" w:cs="Times New Roman"/>
          <w:sz w:val="24"/>
          <w:szCs w:val="24"/>
          <w:lang w:val="en-US"/>
        </w:rPr>
        <w:t xml:space="preserve">. </w:t>
      </w:r>
      <w:r w:rsidR="00B506F5">
        <w:rPr>
          <w:rFonts w:ascii="Times New Roman" w:hAnsi="Times New Roman" w:cs="Times New Roman"/>
          <w:sz w:val="24"/>
          <w:szCs w:val="24"/>
          <w:lang w:val="en-US"/>
        </w:rPr>
        <w:t>Retrieved</w:t>
      </w:r>
      <w:r w:rsidRPr="003312A3">
        <w:rPr>
          <w:rFonts w:ascii="Times New Roman" w:hAnsi="Times New Roman" w:cs="Times New Roman"/>
          <w:sz w:val="24"/>
          <w:szCs w:val="24"/>
          <w:lang w:val="en-US"/>
        </w:rPr>
        <w:t xml:space="preserve"> </w:t>
      </w:r>
      <w:hyperlink r:id="rId6" w:history="1">
        <w:r w:rsidRPr="003312A3">
          <w:rPr>
            <w:rStyle w:val="Hyperlink"/>
            <w:rFonts w:ascii="Times New Roman" w:hAnsi="Times New Roman" w:cs="Times New Roman"/>
            <w:sz w:val="24"/>
            <w:szCs w:val="24"/>
          </w:rPr>
          <w:t>https://academic.logos.com/kierkegaards-leap-of-faith/</w:t>
        </w:r>
      </w:hyperlink>
    </w:p>
    <w:p w14:paraId="350D085A" w14:textId="1A5FE914" w:rsidR="005F1EA5" w:rsidRPr="003312A3" w:rsidRDefault="00B506F5" w:rsidP="005F1EA5">
      <w:pPr>
        <w:spacing w:line="480" w:lineRule="auto"/>
        <w:ind w:left="720" w:hanging="720"/>
        <w:rPr>
          <w:rFonts w:ascii="Times New Roman" w:hAnsi="Times New Roman" w:cs="Times New Roman"/>
          <w:sz w:val="24"/>
          <w:szCs w:val="24"/>
          <w:lang w:val="en-US"/>
        </w:rPr>
      </w:pPr>
      <w:r w:rsidRPr="00B506F5">
        <w:rPr>
          <w:rFonts w:ascii="Times New Roman" w:hAnsi="Times New Roman" w:cs="Times New Roman"/>
          <w:sz w:val="24"/>
          <w:szCs w:val="24"/>
          <w:lang w:val="en-US"/>
        </w:rPr>
        <w:t>Hart, C. W. (2008). William James’ the varieties of religious experience revisited. Journal of religion and health, 47(4), 516-524.</w:t>
      </w:r>
    </w:p>
    <w:p w14:paraId="08CD2B79" w14:textId="0EA753C1" w:rsidR="00B506F5" w:rsidRDefault="00B506F5" w:rsidP="005F1EA5">
      <w:pPr>
        <w:spacing w:line="480" w:lineRule="auto"/>
        <w:ind w:left="720" w:hanging="720"/>
        <w:rPr>
          <w:rFonts w:ascii="Times New Roman" w:hAnsi="Times New Roman" w:cs="Times New Roman"/>
          <w:sz w:val="24"/>
          <w:szCs w:val="24"/>
          <w:lang w:val="en-US"/>
        </w:rPr>
      </w:pPr>
      <w:r w:rsidRPr="00B506F5">
        <w:rPr>
          <w:rFonts w:ascii="Times New Roman" w:hAnsi="Times New Roman" w:cs="Times New Roman"/>
          <w:sz w:val="24"/>
          <w:szCs w:val="24"/>
          <w:lang w:val="en-US"/>
        </w:rPr>
        <w:t>James, W. (1961). The varieties of religious experience (p. 7291411). Amazon Distribution GmbH.</w:t>
      </w:r>
    </w:p>
    <w:p w14:paraId="178922C0" w14:textId="49C7FE01" w:rsidR="005F1EA5" w:rsidRPr="003312A3" w:rsidRDefault="005F1EA5" w:rsidP="005F1EA5">
      <w:pPr>
        <w:spacing w:line="480" w:lineRule="auto"/>
        <w:ind w:left="720" w:hanging="720"/>
        <w:rPr>
          <w:rFonts w:ascii="Times New Roman" w:hAnsi="Times New Roman" w:cs="Times New Roman"/>
          <w:sz w:val="24"/>
          <w:szCs w:val="24"/>
          <w:lang w:val="en-US"/>
        </w:rPr>
      </w:pPr>
      <w:r w:rsidRPr="003312A3">
        <w:rPr>
          <w:rFonts w:ascii="Times New Roman" w:hAnsi="Times New Roman" w:cs="Times New Roman"/>
          <w:sz w:val="24"/>
          <w:szCs w:val="24"/>
          <w:lang w:val="en-US"/>
        </w:rPr>
        <w:t>Kirkpatrick, K</w:t>
      </w:r>
      <w:r w:rsidR="00B506F5">
        <w:rPr>
          <w:rFonts w:ascii="Times New Roman" w:hAnsi="Times New Roman" w:cs="Times New Roman"/>
          <w:sz w:val="24"/>
          <w:szCs w:val="24"/>
          <w:lang w:val="en-US"/>
        </w:rPr>
        <w:t xml:space="preserve">., </w:t>
      </w:r>
      <w:r w:rsidR="00B506F5" w:rsidRPr="003312A3">
        <w:rPr>
          <w:rFonts w:ascii="Times New Roman" w:hAnsi="Times New Roman" w:cs="Times New Roman"/>
          <w:sz w:val="24"/>
          <w:szCs w:val="24"/>
          <w:lang w:val="en-US"/>
        </w:rPr>
        <w:t>(2017, Aug 7)</w:t>
      </w:r>
      <w:r w:rsidR="00B506F5">
        <w:rPr>
          <w:rFonts w:ascii="Times New Roman" w:hAnsi="Times New Roman" w:cs="Times New Roman"/>
          <w:sz w:val="24"/>
          <w:szCs w:val="24"/>
          <w:lang w:val="en-US"/>
        </w:rPr>
        <w:t>.</w:t>
      </w:r>
      <w:r w:rsidRPr="003312A3">
        <w:rPr>
          <w:rFonts w:ascii="Times New Roman" w:hAnsi="Times New Roman" w:cs="Times New Roman"/>
          <w:sz w:val="24"/>
          <w:szCs w:val="24"/>
          <w:lang w:val="en-US"/>
        </w:rPr>
        <w:t xml:space="preserve"> Sartre Does God. </w:t>
      </w:r>
    </w:p>
    <w:p w14:paraId="6C4381EE" w14:textId="77777777" w:rsidR="00B506F5" w:rsidRDefault="00B506F5" w:rsidP="005F1EA5">
      <w:pPr>
        <w:spacing w:line="480" w:lineRule="auto"/>
        <w:ind w:left="720" w:hanging="720"/>
        <w:rPr>
          <w:rFonts w:ascii="Times New Roman" w:hAnsi="Times New Roman" w:cs="Times New Roman"/>
          <w:sz w:val="24"/>
          <w:szCs w:val="24"/>
          <w:lang w:val="en-US"/>
        </w:rPr>
      </w:pPr>
      <w:r w:rsidRPr="00B506F5">
        <w:rPr>
          <w:rFonts w:ascii="Times New Roman" w:hAnsi="Times New Roman" w:cs="Times New Roman"/>
          <w:sz w:val="24"/>
          <w:szCs w:val="24"/>
          <w:lang w:val="en-US"/>
        </w:rPr>
        <w:t>Michels, S. (2004). Nietzsche and the Religion of the Future.</w:t>
      </w:r>
    </w:p>
    <w:p w14:paraId="4F590FF2" w14:textId="77777777" w:rsidR="00B506F5" w:rsidRDefault="00B506F5" w:rsidP="005F1EA5">
      <w:pPr>
        <w:spacing w:line="480" w:lineRule="auto"/>
        <w:ind w:left="720" w:hanging="720"/>
        <w:rPr>
          <w:rFonts w:ascii="Times New Roman" w:hAnsi="Times New Roman" w:cs="Times New Roman"/>
          <w:sz w:val="24"/>
          <w:szCs w:val="24"/>
          <w:lang w:val="en-US"/>
        </w:rPr>
      </w:pPr>
      <w:r w:rsidRPr="00B506F5">
        <w:rPr>
          <w:rFonts w:ascii="Times New Roman" w:hAnsi="Times New Roman" w:cs="Times New Roman"/>
          <w:sz w:val="24"/>
          <w:szCs w:val="24"/>
          <w:lang w:val="en-US"/>
        </w:rPr>
        <w:t>Rivenbark, J. D. (2008). Nietzsche as Interpreter: Against the Religious and Secular Appropriations.</w:t>
      </w:r>
    </w:p>
    <w:p w14:paraId="1C4D685D" w14:textId="77777777" w:rsidR="00B506F5" w:rsidRDefault="00B506F5" w:rsidP="005F1EA5">
      <w:pPr>
        <w:spacing w:line="480" w:lineRule="auto"/>
        <w:ind w:left="720" w:hanging="720"/>
        <w:rPr>
          <w:rFonts w:ascii="Times New Roman" w:hAnsi="Times New Roman" w:cs="Times New Roman"/>
          <w:sz w:val="24"/>
          <w:szCs w:val="24"/>
          <w:lang w:val="en-US"/>
        </w:rPr>
      </w:pPr>
      <w:r w:rsidRPr="00B506F5">
        <w:rPr>
          <w:rFonts w:ascii="Times New Roman" w:hAnsi="Times New Roman" w:cs="Times New Roman"/>
          <w:sz w:val="24"/>
          <w:szCs w:val="24"/>
          <w:lang w:val="en-US"/>
        </w:rPr>
        <w:t>Sartre, J. P. (1981). The words. Vintage.</w:t>
      </w:r>
    </w:p>
    <w:p w14:paraId="208CD5A9" w14:textId="77777777" w:rsidR="00B506F5" w:rsidRDefault="00B506F5" w:rsidP="005F1EA5">
      <w:pPr>
        <w:spacing w:line="480" w:lineRule="auto"/>
        <w:ind w:left="720" w:hanging="720"/>
        <w:rPr>
          <w:rFonts w:ascii="Times New Roman" w:hAnsi="Times New Roman" w:cs="Times New Roman"/>
          <w:sz w:val="24"/>
          <w:szCs w:val="24"/>
          <w:lang w:val="en-US"/>
        </w:rPr>
      </w:pPr>
      <w:r w:rsidRPr="00B506F5">
        <w:rPr>
          <w:rFonts w:ascii="Times New Roman" w:hAnsi="Times New Roman" w:cs="Times New Roman"/>
          <w:sz w:val="24"/>
          <w:szCs w:val="24"/>
          <w:lang w:val="en-US"/>
        </w:rPr>
        <w:t>Sefler, G. F. (1971). Kierkegaard's Religious Truth: The Three Dimensions of Subjectivity. International Journal for Philosophy of Religion, 43-52.</w:t>
      </w:r>
    </w:p>
    <w:p w14:paraId="7ABD01C0" w14:textId="0C4F5BB2" w:rsidR="005F1EA5" w:rsidRPr="003312A3" w:rsidRDefault="00B506F5" w:rsidP="005F1EA5">
      <w:pPr>
        <w:spacing w:line="480" w:lineRule="auto"/>
        <w:ind w:left="720" w:hanging="720"/>
        <w:rPr>
          <w:rFonts w:ascii="Times New Roman" w:hAnsi="Times New Roman" w:cs="Times New Roman"/>
          <w:sz w:val="24"/>
          <w:szCs w:val="24"/>
          <w:lang w:val="en-US"/>
        </w:rPr>
      </w:pPr>
      <w:r w:rsidRPr="00B506F5">
        <w:rPr>
          <w:rFonts w:ascii="Times New Roman" w:hAnsi="Times New Roman" w:cs="Times New Roman"/>
          <w:sz w:val="24"/>
          <w:szCs w:val="24"/>
          <w:lang w:val="en-US"/>
        </w:rPr>
        <w:t>van den Hoven, A. (2010). Sartre and Atheism: An Introduction to the Round-Table Discussion of Ronald Aronson’s Living Without God. Sartre Studies International, 16(2), 75-84.</w:t>
      </w:r>
    </w:p>
    <w:sectPr w:rsidR="005F1EA5" w:rsidRPr="003312A3" w:rsidSect="00E2299B">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3BDC0C" w14:textId="77777777" w:rsidR="00226BDD" w:rsidRDefault="00226BDD" w:rsidP="003312A3">
      <w:pPr>
        <w:spacing w:after="0" w:line="240" w:lineRule="auto"/>
      </w:pPr>
      <w:r>
        <w:separator/>
      </w:r>
    </w:p>
  </w:endnote>
  <w:endnote w:type="continuationSeparator" w:id="0">
    <w:p w14:paraId="05C241E7" w14:textId="77777777" w:rsidR="00226BDD" w:rsidRDefault="00226BDD" w:rsidP="00331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F29F50" w14:textId="77777777" w:rsidR="00226BDD" w:rsidRDefault="00226BDD" w:rsidP="003312A3">
      <w:pPr>
        <w:spacing w:after="0" w:line="240" w:lineRule="auto"/>
      </w:pPr>
      <w:r>
        <w:separator/>
      </w:r>
    </w:p>
  </w:footnote>
  <w:footnote w:type="continuationSeparator" w:id="0">
    <w:p w14:paraId="6002EBC2" w14:textId="77777777" w:rsidR="00226BDD" w:rsidRDefault="00226BDD" w:rsidP="003312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B3C7E3" w14:textId="6F162AC4" w:rsidR="003312A3" w:rsidRPr="003312A3" w:rsidRDefault="00F6320D">
    <w:pPr>
      <w:pStyle w:val="Header"/>
      <w:jc w:val="right"/>
      <w:rPr>
        <w:rFonts w:ascii="Times New Roman" w:hAnsi="Times New Roman" w:cs="Times New Roman"/>
        <w:sz w:val="24"/>
        <w:szCs w:val="24"/>
      </w:rPr>
    </w:pPr>
    <w:r w:rsidRPr="00E2299B">
      <w:rPr>
        <w:rFonts w:ascii="Times New Roman" w:hAnsi="Times New Roman" w:cs="Times New Roman"/>
        <w:sz w:val="24"/>
        <w:szCs w:val="24"/>
      </w:rPr>
      <w:t>THE MYSTERIES OF RELIGION</w:t>
    </w:r>
    <w:r>
      <w:rPr>
        <w:rFonts w:ascii="Times New Roman" w:hAnsi="Times New Roman" w:cs="Times New Roman"/>
        <w:sz w:val="24"/>
        <w:szCs w:val="24"/>
      </w:rPr>
      <w:t xml:space="preserve">                                                                                           </w:t>
    </w:r>
    <w:sdt>
      <w:sdtPr>
        <w:rPr>
          <w:rFonts w:ascii="Times New Roman" w:hAnsi="Times New Roman" w:cs="Times New Roman"/>
          <w:sz w:val="24"/>
          <w:szCs w:val="24"/>
        </w:rPr>
        <w:id w:val="1171065364"/>
        <w:docPartObj>
          <w:docPartGallery w:val="Page Numbers (Top of Page)"/>
          <w:docPartUnique/>
        </w:docPartObj>
      </w:sdtPr>
      <w:sdtEndPr>
        <w:rPr>
          <w:noProof/>
        </w:rPr>
      </w:sdtEndPr>
      <w:sdtContent>
        <w:r w:rsidR="003312A3" w:rsidRPr="003312A3">
          <w:rPr>
            <w:rFonts w:ascii="Times New Roman" w:hAnsi="Times New Roman" w:cs="Times New Roman"/>
            <w:sz w:val="24"/>
            <w:szCs w:val="24"/>
          </w:rPr>
          <w:fldChar w:fldCharType="begin"/>
        </w:r>
        <w:r w:rsidR="003312A3" w:rsidRPr="003312A3">
          <w:rPr>
            <w:rFonts w:ascii="Times New Roman" w:hAnsi="Times New Roman" w:cs="Times New Roman"/>
            <w:sz w:val="24"/>
            <w:szCs w:val="24"/>
          </w:rPr>
          <w:instrText xml:space="preserve"> PAGE   \* MERGEFORMAT </w:instrText>
        </w:r>
        <w:r w:rsidR="003312A3" w:rsidRPr="003312A3">
          <w:rPr>
            <w:rFonts w:ascii="Times New Roman" w:hAnsi="Times New Roman" w:cs="Times New Roman"/>
            <w:sz w:val="24"/>
            <w:szCs w:val="24"/>
          </w:rPr>
          <w:fldChar w:fldCharType="separate"/>
        </w:r>
        <w:r w:rsidR="003312A3" w:rsidRPr="003312A3">
          <w:rPr>
            <w:rFonts w:ascii="Times New Roman" w:hAnsi="Times New Roman" w:cs="Times New Roman"/>
            <w:noProof/>
            <w:sz w:val="24"/>
            <w:szCs w:val="24"/>
          </w:rPr>
          <w:t>2</w:t>
        </w:r>
        <w:r w:rsidR="003312A3" w:rsidRPr="003312A3">
          <w:rPr>
            <w:rFonts w:ascii="Times New Roman" w:hAnsi="Times New Roman" w:cs="Times New Roman"/>
            <w:noProof/>
            <w:sz w:val="24"/>
            <w:szCs w:val="24"/>
          </w:rPr>
          <w:fldChar w:fldCharType="end"/>
        </w:r>
      </w:sdtContent>
    </w:sdt>
  </w:p>
  <w:p w14:paraId="32DDB379" w14:textId="77777777" w:rsidR="003312A3" w:rsidRDefault="003312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E8B13" w14:textId="60E4555C" w:rsidR="00E2299B" w:rsidRPr="00E2299B" w:rsidRDefault="00E2299B">
    <w:pPr>
      <w:pStyle w:val="Header"/>
      <w:jc w:val="right"/>
      <w:rPr>
        <w:rFonts w:ascii="Times New Roman" w:hAnsi="Times New Roman" w:cs="Times New Roman"/>
        <w:sz w:val="24"/>
        <w:szCs w:val="24"/>
      </w:rPr>
    </w:pPr>
    <w:r w:rsidRPr="00E2299B">
      <w:rPr>
        <w:rFonts w:ascii="Times New Roman" w:hAnsi="Times New Roman" w:cs="Times New Roman"/>
        <w:sz w:val="24"/>
        <w:szCs w:val="24"/>
      </w:rPr>
      <w:t>Running head: THE MYSTERIES OF RELIGION</w:t>
    </w:r>
    <w:r>
      <w:rPr>
        <w:rFonts w:ascii="Times New Roman" w:hAnsi="Times New Roman" w:cs="Times New Roman"/>
        <w:sz w:val="24"/>
        <w:szCs w:val="24"/>
      </w:rPr>
      <w:t xml:space="preserve">                                                                  </w:t>
    </w:r>
    <w:sdt>
      <w:sdtPr>
        <w:rPr>
          <w:rFonts w:ascii="Times New Roman" w:hAnsi="Times New Roman" w:cs="Times New Roman"/>
          <w:sz w:val="24"/>
          <w:szCs w:val="24"/>
        </w:rPr>
        <w:id w:val="-682812623"/>
        <w:docPartObj>
          <w:docPartGallery w:val="Page Numbers (Top of Page)"/>
          <w:docPartUnique/>
        </w:docPartObj>
      </w:sdtPr>
      <w:sdtEndPr>
        <w:rPr>
          <w:noProof/>
        </w:rPr>
      </w:sdtEndPr>
      <w:sdtContent>
        <w:r w:rsidRPr="00E2299B">
          <w:rPr>
            <w:rFonts w:ascii="Times New Roman" w:hAnsi="Times New Roman" w:cs="Times New Roman"/>
            <w:sz w:val="24"/>
            <w:szCs w:val="24"/>
          </w:rPr>
          <w:fldChar w:fldCharType="begin"/>
        </w:r>
        <w:r w:rsidRPr="00E2299B">
          <w:rPr>
            <w:rFonts w:ascii="Times New Roman" w:hAnsi="Times New Roman" w:cs="Times New Roman"/>
            <w:sz w:val="24"/>
            <w:szCs w:val="24"/>
          </w:rPr>
          <w:instrText xml:space="preserve"> PAGE   \* MERGEFORMAT </w:instrText>
        </w:r>
        <w:r w:rsidRPr="00E2299B">
          <w:rPr>
            <w:rFonts w:ascii="Times New Roman" w:hAnsi="Times New Roman" w:cs="Times New Roman"/>
            <w:sz w:val="24"/>
            <w:szCs w:val="24"/>
          </w:rPr>
          <w:fldChar w:fldCharType="separate"/>
        </w:r>
        <w:r w:rsidRPr="00E2299B">
          <w:rPr>
            <w:rFonts w:ascii="Times New Roman" w:hAnsi="Times New Roman" w:cs="Times New Roman"/>
            <w:noProof/>
            <w:sz w:val="24"/>
            <w:szCs w:val="24"/>
          </w:rPr>
          <w:t>2</w:t>
        </w:r>
        <w:r w:rsidRPr="00E2299B">
          <w:rPr>
            <w:rFonts w:ascii="Times New Roman" w:hAnsi="Times New Roman" w:cs="Times New Roman"/>
            <w:noProof/>
            <w:sz w:val="24"/>
            <w:szCs w:val="24"/>
          </w:rPr>
          <w:fldChar w:fldCharType="end"/>
        </w:r>
      </w:sdtContent>
    </w:sdt>
  </w:p>
  <w:p w14:paraId="6D3F1C53" w14:textId="77777777" w:rsidR="00E2299B" w:rsidRDefault="00E229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c2MzC1NDYxNDA0tDBQ0lEKTi0uzszPAykwrgUADOR8USwAAAA="/>
  </w:docVars>
  <w:rsids>
    <w:rsidRoot w:val="0021535A"/>
    <w:rsid w:val="00012D7D"/>
    <w:rsid w:val="000617BC"/>
    <w:rsid w:val="00065C9A"/>
    <w:rsid w:val="0010364D"/>
    <w:rsid w:val="001136C2"/>
    <w:rsid w:val="001160A6"/>
    <w:rsid w:val="001E1669"/>
    <w:rsid w:val="00201004"/>
    <w:rsid w:val="0021535A"/>
    <w:rsid w:val="00226BDD"/>
    <w:rsid w:val="0029408C"/>
    <w:rsid w:val="002A51AC"/>
    <w:rsid w:val="00302532"/>
    <w:rsid w:val="003312A3"/>
    <w:rsid w:val="00331612"/>
    <w:rsid w:val="0034406A"/>
    <w:rsid w:val="00426E71"/>
    <w:rsid w:val="00432412"/>
    <w:rsid w:val="00444F87"/>
    <w:rsid w:val="00476C7E"/>
    <w:rsid w:val="004825A6"/>
    <w:rsid w:val="00490209"/>
    <w:rsid w:val="004A52D4"/>
    <w:rsid w:val="004B5682"/>
    <w:rsid w:val="005029D3"/>
    <w:rsid w:val="005101F8"/>
    <w:rsid w:val="00522103"/>
    <w:rsid w:val="005478D6"/>
    <w:rsid w:val="00550387"/>
    <w:rsid w:val="005A4604"/>
    <w:rsid w:val="005D735A"/>
    <w:rsid w:val="005F1EA5"/>
    <w:rsid w:val="00612BDD"/>
    <w:rsid w:val="0061303A"/>
    <w:rsid w:val="0062578A"/>
    <w:rsid w:val="00632FB1"/>
    <w:rsid w:val="006A1E07"/>
    <w:rsid w:val="006C2CDA"/>
    <w:rsid w:val="0072591D"/>
    <w:rsid w:val="00761C13"/>
    <w:rsid w:val="0077355A"/>
    <w:rsid w:val="007A5934"/>
    <w:rsid w:val="0082507C"/>
    <w:rsid w:val="008358F6"/>
    <w:rsid w:val="008E555F"/>
    <w:rsid w:val="00904644"/>
    <w:rsid w:val="009150A0"/>
    <w:rsid w:val="009A05AE"/>
    <w:rsid w:val="00A00A69"/>
    <w:rsid w:val="00A10813"/>
    <w:rsid w:val="00A22321"/>
    <w:rsid w:val="00A23CFF"/>
    <w:rsid w:val="00A71553"/>
    <w:rsid w:val="00A7737D"/>
    <w:rsid w:val="00AA0839"/>
    <w:rsid w:val="00AB3EEE"/>
    <w:rsid w:val="00AD37E9"/>
    <w:rsid w:val="00B01451"/>
    <w:rsid w:val="00B17D69"/>
    <w:rsid w:val="00B34A30"/>
    <w:rsid w:val="00B41A57"/>
    <w:rsid w:val="00B506F5"/>
    <w:rsid w:val="00B6678B"/>
    <w:rsid w:val="00BB7E04"/>
    <w:rsid w:val="00BD2556"/>
    <w:rsid w:val="00BF3C01"/>
    <w:rsid w:val="00C05EE7"/>
    <w:rsid w:val="00C160D3"/>
    <w:rsid w:val="00C25AEB"/>
    <w:rsid w:val="00C34848"/>
    <w:rsid w:val="00C465F1"/>
    <w:rsid w:val="00C71E26"/>
    <w:rsid w:val="00C7306B"/>
    <w:rsid w:val="00CB3C16"/>
    <w:rsid w:val="00D35422"/>
    <w:rsid w:val="00D3739A"/>
    <w:rsid w:val="00D85C09"/>
    <w:rsid w:val="00DC60C2"/>
    <w:rsid w:val="00DE652A"/>
    <w:rsid w:val="00E1463E"/>
    <w:rsid w:val="00E2299B"/>
    <w:rsid w:val="00E31E72"/>
    <w:rsid w:val="00E519DA"/>
    <w:rsid w:val="00E56C7B"/>
    <w:rsid w:val="00E81325"/>
    <w:rsid w:val="00EA32FD"/>
    <w:rsid w:val="00EF4686"/>
    <w:rsid w:val="00EF6D16"/>
    <w:rsid w:val="00F016B7"/>
    <w:rsid w:val="00F6320D"/>
    <w:rsid w:val="00FA763B"/>
    <w:rsid w:val="00FE49EC"/>
    <w:rsid w:val="00FE4F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C8E40"/>
  <w15:chartTrackingRefBased/>
  <w15:docId w15:val="{54C59FDA-7414-4CFF-BC07-003EA9127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101F8"/>
    <w:rPr>
      <w:color w:val="0000FF"/>
      <w:u w:val="single"/>
    </w:rPr>
  </w:style>
  <w:style w:type="paragraph" w:styleId="Header">
    <w:name w:val="header"/>
    <w:basedOn w:val="Normal"/>
    <w:link w:val="HeaderChar"/>
    <w:uiPriority w:val="99"/>
    <w:unhideWhenUsed/>
    <w:rsid w:val="003312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3312A3"/>
  </w:style>
  <w:style w:type="paragraph" w:styleId="Footer">
    <w:name w:val="footer"/>
    <w:basedOn w:val="Normal"/>
    <w:link w:val="FooterChar"/>
    <w:uiPriority w:val="99"/>
    <w:unhideWhenUsed/>
    <w:rsid w:val="003312A3"/>
    <w:pPr>
      <w:tabs>
        <w:tab w:val="center" w:pos="4536"/>
        <w:tab w:val="right" w:pos="9072"/>
      </w:tabs>
      <w:spacing w:after="0" w:line="240" w:lineRule="auto"/>
    </w:pPr>
  </w:style>
  <w:style w:type="character" w:customStyle="1" w:styleId="FooterChar">
    <w:name w:val="Footer Char"/>
    <w:basedOn w:val="DefaultParagraphFont"/>
    <w:link w:val="Footer"/>
    <w:uiPriority w:val="99"/>
    <w:rsid w:val="00331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797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cademic.logos.com/kierkegaards-leap-of-fait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1263</TotalTime>
  <Pages>8</Pages>
  <Words>1735</Words>
  <Characters>9890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70</cp:revision>
  <dcterms:created xsi:type="dcterms:W3CDTF">2020-06-23T04:36:00Z</dcterms:created>
  <dcterms:modified xsi:type="dcterms:W3CDTF">2020-06-24T09:28:00Z</dcterms:modified>
</cp:coreProperties>
</file>